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D1822" w14:textId="77777777" w:rsidR="00597283" w:rsidRDefault="00597283" w:rsidP="00597283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高雄市</w:t>
      </w:r>
      <w:r w:rsidR="00BE130E">
        <w:rPr>
          <w:rFonts w:ascii="標楷體" w:eastAsia="標楷體" w:hAnsi="標楷體" w:hint="eastAsia"/>
          <w:b/>
          <w:color w:val="000000"/>
          <w:sz w:val="28"/>
          <w:szCs w:val="28"/>
        </w:rPr>
        <w:t>高級中等教育階段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情緒行為障礙學生鑑定資料表（</w:t>
      </w:r>
      <w:r w:rsidR="00CA2304">
        <w:rPr>
          <w:rFonts w:ascii="標楷體" w:eastAsia="標楷體" w:hAnsi="標楷體" w:hint="eastAsia"/>
          <w:b/>
          <w:color w:val="000000"/>
          <w:sz w:val="28"/>
          <w:szCs w:val="28"/>
        </w:rPr>
        <w:t>二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</w:p>
    <w:p w14:paraId="433391FD" w14:textId="77777777" w:rsidR="000301CD" w:rsidRPr="00485C86" w:rsidRDefault="000301CD" w:rsidP="000301C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485C86">
        <w:rPr>
          <w:rFonts w:ascii="標楷體" w:eastAsia="標楷體" w:hAnsi="標楷體" w:hint="eastAsia"/>
          <w:b/>
          <w:sz w:val="40"/>
          <w:szCs w:val="40"/>
        </w:rPr>
        <w:t>學生現況能力</w:t>
      </w:r>
      <w:r>
        <w:rPr>
          <w:rFonts w:ascii="標楷體" w:eastAsia="標楷體" w:hAnsi="標楷體" w:hint="eastAsia"/>
          <w:b/>
          <w:sz w:val="40"/>
          <w:szCs w:val="40"/>
        </w:rPr>
        <w:t>訪談表(教師版)</w:t>
      </w:r>
    </w:p>
    <w:p w14:paraId="2C74753F" w14:textId="77777777" w:rsidR="000F7F41" w:rsidRPr="00485C86" w:rsidRDefault="000F7F41" w:rsidP="000F7F41">
      <w:pPr>
        <w:rPr>
          <w:rFonts w:ascii="標楷體" w:eastAsia="標楷體" w:hAnsi="標楷體"/>
        </w:rPr>
      </w:pPr>
      <w:r w:rsidRPr="00485C86">
        <w:rPr>
          <w:rFonts w:ascii="標楷體" w:eastAsia="標楷體" w:hAnsi="標楷體" w:hint="eastAsia"/>
        </w:rPr>
        <w:t>受訪者：_________    關係：__________    相處時間：_______   晤談者：_________</w:t>
      </w:r>
    </w:p>
    <w:tbl>
      <w:tblPr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6"/>
        <w:gridCol w:w="1032"/>
        <w:gridCol w:w="652"/>
        <w:gridCol w:w="983"/>
        <w:gridCol w:w="2408"/>
        <w:gridCol w:w="4225"/>
      </w:tblGrid>
      <w:tr w:rsidR="00DB0160" w:rsidRPr="00485C86" w14:paraId="0B6B1444" w14:textId="77777777" w:rsidTr="00811E28">
        <w:trPr>
          <w:cantSplit/>
        </w:trPr>
        <w:tc>
          <w:tcPr>
            <w:tcW w:w="818" w:type="pct"/>
            <w:gridSpan w:val="2"/>
            <w:vMerge w:val="restart"/>
          </w:tcPr>
          <w:p w14:paraId="0AC2BFAA" w14:textId="77777777" w:rsidR="00DB0160" w:rsidRPr="00485C86" w:rsidRDefault="00DB0160" w:rsidP="000F7F41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827" w:type="pct"/>
            <w:gridSpan w:val="2"/>
          </w:tcPr>
          <w:p w14:paraId="6C3FA510" w14:textId="77777777" w:rsidR="00DB0160" w:rsidRDefault="00DB0160" w:rsidP="00FE547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與班級同儕的表現相較，適應狀況如何？</w:t>
            </w:r>
          </w:p>
        </w:tc>
        <w:tc>
          <w:tcPr>
            <w:tcW w:w="1218" w:type="pct"/>
            <w:vMerge w:val="restart"/>
          </w:tcPr>
          <w:p w14:paraId="60AC3B84" w14:textId="77777777" w:rsidR="00DB0160" w:rsidRPr="00485C86" w:rsidRDefault="00DB0160" w:rsidP="002674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參考指標</w:t>
            </w:r>
          </w:p>
        </w:tc>
        <w:tc>
          <w:tcPr>
            <w:tcW w:w="2137" w:type="pct"/>
            <w:vMerge w:val="restart"/>
          </w:tcPr>
          <w:p w14:paraId="4A741596" w14:textId="77777777" w:rsidR="00DB0160" w:rsidRDefault="00DB0160" w:rsidP="002674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訪談內容</w:t>
            </w:r>
          </w:p>
          <w:p w14:paraId="626D0524" w14:textId="77777777" w:rsidR="000D4EC3" w:rsidRPr="00485C86" w:rsidRDefault="000D4EC3" w:rsidP="002674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(請以實例說明)</w:t>
            </w:r>
          </w:p>
        </w:tc>
      </w:tr>
      <w:tr w:rsidR="00DB0160" w:rsidRPr="00485C86" w14:paraId="32010F28" w14:textId="77777777" w:rsidTr="00811E28">
        <w:trPr>
          <w:cantSplit/>
        </w:trPr>
        <w:tc>
          <w:tcPr>
            <w:tcW w:w="818" w:type="pct"/>
            <w:gridSpan w:val="2"/>
            <w:vMerge/>
          </w:tcPr>
          <w:p w14:paraId="25F5348B" w14:textId="77777777" w:rsidR="00DB0160" w:rsidRPr="00485C86" w:rsidRDefault="00DB0160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0" w:type="pct"/>
          </w:tcPr>
          <w:p w14:paraId="4AED890B" w14:textId="77777777" w:rsidR="00DB0160" w:rsidRPr="002674C7" w:rsidRDefault="00DB0160" w:rsidP="004453A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無異</w:t>
            </w:r>
          </w:p>
        </w:tc>
        <w:tc>
          <w:tcPr>
            <w:tcW w:w="497" w:type="pct"/>
          </w:tcPr>
          <w:p w14:paraId="15AF4EF4" w14:textId="77777777" w:rsidR="00DB0160" w:rsidRPr="002674C7" w:rsidRDefault="00DB0160" w:rsidP="00DB016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明顯較弱</w:t>
            </w:r>
          </w:p>
        </w:tc>
        <w:tc>
          <w:tcPr>
            <w:tcW w:w="1218" w:type="pct"/>
            <w:vMerge/>
          </w:tcPr>
          <w:p w14:paraId="0174A5F6" w14:textId="77777777" w:rsidR="00DB0160" w:rsidRDefault="00DB0160" w:rsidP="002674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pct"/>
            <w:vMerge/>
          </w:tcPr>
          <w:p w14:paraId="730F6E22" w14:textId="77777777" w:rsidR="00DB0160" w:rsidRDefault="00DB0160" w:rsidP="002674C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32BEC" w:rsidRPr="00485C86" w14:paraId="2DE40053" w14:textId="77777777" w:rsidTr="00811E28">
        <w:trPr>
          <w:cantSplit/>
          <w:trHeight w:val="654"/>
        </w:trPr>
        <w:tc>
          <w:tcPr>
            <w:tcW w:w="296" w:type="pct"/>
            <w:vMerge w:val="restart"/>
          </w:tcPr>
          <w:p w14:paraId="6DAF39D6" w14:textId="77777777" w:rsidR="00A32BEC" w:rsidRPr="00485C86" w:rsidRDefault="00A32BEC" w:rsidP="000F7F4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認知能力方面</w:t>
            </w:r>
          </w:p>
        </w:tc>
        <w:tc>
          <w:tcPr>
            <w:tcW w:w="522" w:type="pct"/>
            <w:vAlign w:val="center"/>
          </w:tcPr>
          <w:p w14:paraId="764AAB71" w14:textId="77777777" w:rsidR="00A32BEC" w:rsidRPr="000D4EC3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0D4EC3">
              <w:rPr>
                <w:rFonts w:ascii="標楷體" w:eastAsia="標楷體" w:hAnsi="標楷體" w:hint="eastAsia"/>
                <w:color w:val="FF0000"/>
                <w:kern w:val="0"/>
              </w:rPr>
              <w:t>注意力</w:t>
            </w:r>
          </w:p>
        </w:tc>
        <w:tc>
          <w:tcPr>
            <w:tcW w:w="330" w:type="pct"/>
          </w:tcPr>
          <w:p w14:paraId="29A0130D" w14:textId="77777777" w:rsidR="00A32BEC" w:rsidRPr="000D4EC3" w:rsidRDefault="00A32BEC" w:rsidP="00DB016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97" w:type="pct"/>
          </w:tcPr>
          <w:p w14:paraId="7D079D14" w14:textId="77777777" w:rsidR="00A32BEC" w:rsidRPr="000D4EC3" w:rsidRDefault="00A32BEC" w:rsidP="00DB016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8" w:type="pct"/>
          </w:tcPr>
          <w:p w14:paraId="282213C9" w14:textId="77777777" w:rsidR="00A32BEC" w:rsidRPr="000D4EC3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D4EC3">
              <w:rPr>
                <w:rFonts w:ascii="標楷體" w:eastAsia="標楷體" w:hAnsi="標楷體" w:hint="eastAsia"/>
                <w:sz w:val="20"/>
                <w:szCs w:val="20"/>
              </w:rPr>
              <w:t>專注時間長度、分心頻率、學科</w:t>
            </w:r>
            <w:proofErr w:type="gramStart"/>
            <w:r w:rsidRPr="000D4EC3">
              <w:rPr>
                <w:rFonts w:ascii="標楷體" w:eastAsia="標楷體" w:hAnsi="標楷體" w:hint="eastAsia"/>
                <w:sz w:val="20"/>
                <w:szCs w:val="20"/>
              </w:rPr>
              <w:t>學習間的差異</w:t>
            </w:r>
            <w:proofErr w:type="gramEnd"/>
          </w:p>
        </w:tc>
        <w:tc>
          <w:tcPr>
            <w:tcW w:w="2137" w:type="pct"/>
          </w:tcPr>
          <w:p w14:paraId="3E5DC1E3" w14:textId="77777777" w:rsidR="00A32BEC" w:rsidRPr="000D4EC3" w:rsidRDefault="00A32BEC" w:rsidP="000D4EC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32BEC" w:rsidRPr="00485C86" w14:paraId="1EDAD24E" w14:textId="77777777" w:rsidTr="00811E28">
        <w:trPr>
          <w:cantSplit/>
          <w:trHeight w:val="654"/>
        </w:trPr>
        <w:tc>
          <w:tcPr>
            <w:tcW w:w="296" w:type="pct"/>
            <w:vMerge/>
          </w:tcPr>
          <w:p w14:paraId="1EED4858" w14:textId="77777777" w:rsidR="00A32BEC" w:rsidRDefault="00A32BEC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0FFD29CB" w14:textId="77777777" w:rsidR="00A32BEC" w:rsidRPr="000D4EC3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0D4EC3">
              <w:rPr>
                <w:rFonts w:ascii="標楷體" w:eastAsia="標楷體" w:hAnsi="標楷體" w:hint="eastAsia"/>
                <w:color w:val="FF0000"/>
                <w:kern w:val="0"/>
              </w:rPr>
              <w:t>記憶力</w:t>
            </w:r>
          </w:p>
        </w:tc>
        <w:tc>
          <w:tcPr>
            <w:tcW w:w="330" w:type="pct"/>
          </w:tcPr>
          <w:p w14:paraId="7E3911B5" w14:textId="77777777" w:rsidR="00A32BEC" w:rsidRPr="000D4EC3" w:rsidRDefault="00A32BEC" w:rsidP="00DB016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97" w:type="pct"/>
          </w:tcPr>
          <w:p w14:paraId="6E693919" w14:textId="77777777" w:rsidR="00A32BEC" w:rsidRPr="000D4EC3" w:rsidRDefault="00A32BEC" w:rsidP="00DB016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8" w:type="pct"/>
          </w:tcPr>
          <w:p w14:paraId="55C06719" w14:textId="77777777" w:rsidR="00A32BEC" w:rsidRPr="000D4EC3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D4EC3">
              <w:rPr>
                <w:rFonts w:ascii="標楷體" w:eastAsia="標楷體" w:hAnsi="標楷體" w:hint="eastAsia"/>
                <w:sz w:val="20"/>
                <w:szCs w:val="20"/>
              </w:rPr>
              <w:t>對於當日交辦事項處理、對明日或數日後交辦事項的完成度</w:t>
            </w:r>
          </w:p>
        </w:tc>
        <w:tc>
          <w:tcPr>
            <w:tcW w:w="2137" w:type="pct"/>
          </w:tcPr>
          <w:p w14:paraId="513FFD07" w14:textId="77777777" w:rsidR="00A32BEC" w:rsidRPr="000D4EC3" w:rsidRDefault="00A32BEC" w:rsidP="00A32BEC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D4EC3" w:rsidRPr="00485C86" w14:paraId="3A45C672" w14:textId="77777777" w:rsidTr="00811E28">
        <w:trPr>
          <w:cantSplit/>
          <w:trHeight w:val="654"/>
        </w:trPr>
        <w:tc>
          <w:tcPr>
            <w:tcW w:w="296" w:type="pct"/>
            <w:vMerge/>
          </w:tcPr>
          <w:p w14:paraId="4BC2CF3B" w14:textId="77777777" w:rsidR="000D4EC3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0B94DC8F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口語</w:t>
            </w:r>
            <w:r>
              <w:rPr>
                <w:rFonts w:ascii="標楷體" w:eastAsia="標楷體" w:hAnsi="標楷體" w:hint="eastAsia"/>
              </w:rPr>
              <w:t>理解</w:t>
            </w:r>
          </w:p>
        </w:tc>
        <w:tc>
          <w:tcPr>
            <w:tcW w:w="330" w:type="pct"/>
            <w:vAlign w:val="center"/>
          </w:tcPr>
          <w:p w14:paraId="68DE106C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2A28DB19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7C6A1C14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說的話</w:t>
            </w:r>
            <w:proofErr w:type="gramStart"/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別人易聽得</w:t>
            </w:r>
            <w:proofErr w:type="gramEnd"/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懂嗎？說話的內容適當嗎?平常會不會主動和人交談? 會不會主動表達自己的需求?</w:t>
            </w:r>
            <w:r w:rsidRPr="00423A6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面對不同對象</w:t>
            </w:r>
            <w:r w:rsidRPr="00423A63">
              <w:rPr>
                <w:rFonts w:ascii="標楷體" w:eastAsia="標楷體" w:hAnsi="標楷體"/>
                <w:color w:val="FF0000"/>
                <w:sz w:val="20"/>
                <w:szCs w:val="20"/>
              </w:rPr>
              <w:t>(例如: 同學或師長)時，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理解</w:t>
            </w:r>
            <w:r w:rsidRPr="00423A63">
              <w:rPr>
                <w:rFonts w:ascii="標楷體" w:eastAsia="標楷體" w:hAnsi="標楷體"/>
                <w:color w:val="FF0000"/>
                <w:sz w:val="20"/>
                <w:szCs w:val="20"/>
              </w:rPr>
              <w:t>能力是否有差異</w:t>
            </w:r>
          </w:p>
        </w:tc>
        <w:tc>
          <w:tcPr>
            <w:tcW w:w="2137" w:type="pct"/>
            <w:vAlign w:val="center"/>
          </w:tcPr>
          <w:p w14:paraId="0DC42ED8" w14:textId="77777777" w:rsidR="000D4EC3" w:rsidRPr="00423A63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0D4EC3" w:rsidRPr="00485C86" w14:paraId="0823BFCD" w14:textId="77777777" w:rsidTr="00811E28">
        <w:trPr>
          <w:cantSplit/>
          <w:trHeight w:val="654"/>
        </w:trPr>
        <w:tc>
          <w:tcPr>
            <w:tcW w:w="296" w:type="pct"/>
            <w:vMerge/>
          </w:tcPr>
          <w:p w14:paraId="21DAE32D" w14:textId="77777777" w:rsidR="000D4EC3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6549EE11" w14:textId="77777777" w:rsidR="000D4EC3" w:rsidRPr="00423A63" w:rsidRDefault="000D4EC3" w:rsidP="000D4EC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423A63">
              <w:rPr>
                <w:rFonts w:ascii="標楷體" w:eastAsia="標楷體" w:hAnsi="標楷體" w:hint="eastAsia"/>
                <w:color w:val="FF0000"/>
              </w:rPr>
              <w:t>口語表達</w:t>
            </w:r>
          </w:p>
        </w:tc>
        <w:tc>
          <w:tcPr>
            <w:tcW w:w="330" w:type="pct"/>
            <w:vAlign w:val="center"/>
          </w:tcPr>
          <w:p w14:paraId="603EEF45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696E15E3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3F4A8DEA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聽得懂上課的內容嗎? 聽得懂同學</w:t>
            </w:r>
            <w:smartTag w:uri="urn:schemas-microsoft-com:office:smarttags" w:element="PersonName">
              <w:smartTagPr>
                <w:attr w:name="ProductID" w:val="和"/>
              </w:smartTagPr>
              <w:r w:rsidRPr="00A71BDC">
                <w:rPr>
                  <w:rFonts w:ascii="標楷體" w:eastAsia="標楷體" w:hAnsi="標楷體" w:hint="eastAsia"/>
                  <w:sz w:val="18"/>
                  <w:szCs w:val="18"/>
                </w:rPr>
                <w:t>和</w:t>
              </w:r>
            </w:smartTag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老師的平時談話的內容嗎?</w:t>
            </w:r>
            <w:r w:rsidRPr="00423A6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面對不同對象</w:t>
            </w:r>
            <w:r w:rsidRPr="00423A63">
              <w:rPr>
                <w:rFonts w:ascii="標楷體" w:eastAsia="標楷體" w:hAnsi="標楷體"/>
                <w:color w:val="FF0000"/>
                <w:sz w:val="20"/>
                <w:szCs w:val="20"/>
              </w:rPr>
              <w:t>(例如: 同學或師長)時，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表達</w:t>
            </w:r>
            <w:r w:rsidRPr="00423A63">
              <w:rPr>
                <w:rFonts w:ascii="標楷體" w:eastAsia="標楷體" w:hAnsi="標楷體"/>
                <w:color w:val="FF0000"/>
                <w:sz w:val="20"/>
                <w:szCs w:val="20"/>
              </w:rPr>
              <w:t>的能力是否有差異</w:t>
            </w:r>
          </w:p>
        </w:tc>
        <w:tc>
          <w:tcPr>
            <w:tcW w:w="2137" w:type="pct"/>
            <w:vAlign w:val="center"/>
          </w:tcPr>
          <w:p w14:paraId="2A332BCA" w14:textId="77777777" w:rsidR="000D4EC3" w:rsidRPr="00423A63" w:rsidRDefault="000D4EC3" w:rsidP="000D4EC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D4EC3" w:rsidRPr="00485C86" w14:paraId="725E6E56" w14:textId="77777777" w:rsidTr="00811E28">
        <w:trPr>
          <w:cantSplit/>
          <w:trHeight w:val="50"/>
        </w:trPr>
        <w:tc>
          <w:tcPr>
            <w:tcW w:w="296" w:type="pct"/>
            <w:vMerge/>
          </w:tcPr>
          <w:p w14:paraId="5E81BFA9" w14:textId="77777777" w:rsidR="000D4EC3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32A2AC55" w14:textId="77777777" w:rsidR="000D4EC3" w:rsidRPr="000D4EC3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0D4EC3">
              <w:rPr>
                <w:rFonts w:ascii="標楷體" w:eastAsia="標楷體" w:hAnsi="標楷體" w:hint="eastAsia"/>
                <w:color w:val="FF0000"/>
                <w:kern w:val="0"/>
              </w:rPr>
              <w:t>推理能力</w:t>
            </w:r>
          </w:p>
        </w:tc>
        <w:tc>
          <w:tcPr>
            <w:tcW w:w="330" w:type="pct"/>
            <w:vAlign w:val="center"/>
          </w:tcPr>
          <w:p w14:paraId="25BA0EF9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6DDD34FB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</w:tcPr>
          <w:p w14:paraId="5A4668CF" w14:textId="77777777" w:rsidR="000D4EC3" w:rsidRPr="000D4EC3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對事件前因後果的理解與推論</w:t>
            </w:r>
          </w:p>
        </w:tc>
        <w:tc>
          <w:tcPr>
            <w:tcW w:w="2137" w:type="pct"/>
          </w:tcPr>
          <w:p w14:paraId="5A2FAF21" w14:textId="77777777" w:rsidR="000D4EC3" w:rsidRPr="000D4EC3" w:rsidRDefault="000D4EC3" w:rsidP="000D4EC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D4EC3" w:rsidRPr="00A71BDC" w14:paraId="44A2C24A" w14:textId="77777777" w:rsidTr="00811E28">
        <w:trPr>
          <w:cantSplit/>
        </w:trPr>
        <w:tc>
          <w:tcPr>
            <w:tcW w:w="296" w:type="pct"/>
            <w:vMerge w:val="restart"/>
            <w:vAlign w:val="center"/>
          </w:tcPr>
          <w:p w14:paraId="2BBBC1EB" w14:textId="77777777" w:rsidR="000D4EC3" w:rsidRPr="00485C86" w:rsidRDefault="000D4EC3" w:rsidP="000D4EC3">
            <w:pPr>
              <w:pStyle w:val="ab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情緒行為方面</w:t>
            </w:r>
          </w:p>
        </w:tc>
        <w:tc>
          <w:tcPr>
            <w:tcW w:w="522" w:type="pct"/>
            <w:vAlign w:val="center"/>
          </w:tcPr>
          <w:p w14:paraId="5D0B24C5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主要問題</w:t>
            </w:r>
          </w:p>
        </w:tc>
        <w:tc>
          <w:tcPr>
            <w:tcW w:w="827" w:type="pct"/>
            <w:gridSpan w:val="2"/>
            <w:vMerge w:val="restart"/>
            <w:tcBorders>
              <w:tr2bl w:val="single" w:sz="4" w:space="0" w:color="auto"/>
            </w:tcBorders>
            <w:vAlign w:val="center"/>
          </w:tcPr>
          <w:p w14:paraId="0F8E6F96" w14:textId="77777777" w:rsidR="000D4EC3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218" w:type="pct"/>
            <w:vAlign w:val="center"/>
          </w:tcPr>
          <w:p w14:paraId="665B950C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具體描述情緒或行為問題是什麼？</w:t>
            </w:r>
          </w:p>
        </w:tc>
        <w:tc>
          <w:tcPr>
            <w:tcW w:w="2137" w:type="pct"/>
            <w:vAlign w:val="center"/>
          </w:tcPr>
          <w:p w14:paraId="6271D91B" w14:textId="77777777" w:rsidR="000D4EC3" w:rsidRPr="00A71BDC" w:rsidRDefault="000D4EC3" w:rsidP="000D4EC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61E0B236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330476C9" w14:textId="77777777" w:rsidR="000D4EC3" w:rsidRPr="00485C86" w:rsidRDefault="000D4EC3" w:rsidP="000D4EC3">
            <w:pPr>
              <w:pStyle w:val="ab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4D4DD80F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頻率</w:t>
            </w:r>
          </w:p>
        </w:tc>
        <w:tc>
          <w:tcPr>
            <w:tcW w:w="827" w:type="pct"/>
            <w:gridSpan w:val="2"/>
            <w:vMerge/>
            <w:tcBorders>
              <w:tr2bl w:val="single" w:sz="4" w:space="0" w:color="auto"/>
            </w:tcBorders>
            <w:vAlign w:val="center"/>
          </w:tcPr>
          <w:p w14:paraId="3E668586" w14:textId="77777777" w:rsidR="000D4EC3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218" w:type="pct"/>
            <w:vAlign w:val="center"/>
          </w:tcPr>
          <w:p w14:paraId="7E1D49DB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情緒或行為問題多久一次?</w:t>
            </w:r>
          </w:p>
        </w:tc>
        <w:tc>
          <w:tcPr>
            <w:tcW w:w="2137" w:type="pct"/>
            <w:vAlign w:val="center"/>
          </w:tcPr>
          <w:p w14:paraId="44A75124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3E58CF2B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04219D2F" w14:textId="77777777" w:rsidR="000D4EC3" w:rsidRPr="00485C86" w:rsidRDefault="000D4EC3" w:rsidP="000D4EC3">
            <w:pPr>
              <w:pStyle w:val="ab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1897C634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持續多久</w:t>
            </w:r>
          </w:p>
        </w:tc>
        <w:tc>
          <w:tcPr>
            <w:tcW w:w="827" w:type="pct"/>
            <w:gridSpan w:val="2"/>
            <w:vMerge/>
            <w:tcBorders>
              <w:tr2bl w:val="single" w:sz="4" w:space="0" w:color="auto"/>
            </w:tcBorders>
            <w:vAlign w:val="center"/>
          </w:tcPr>
          <w:p w14:paraId="119B803A" w14:textId="77777777" w:rsidR="000D4EC3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218" w:type="pct"/>
            <w:vAlign w:val="center"/>
          </w:tcPr>
          <w:p w14:paraId="1592E18D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情緒或行為問題一次大約要持續多少時間才能恢復平靜？</w:t>
            </w:r>
          </w:p>
        </w:tc>
        <w:tc>
          <w:tcPr>
            <w:tcW w:w="2137" w:type="pct"/>
            <w:vAlign w:val="center"/>
          </w:tcPr>
          <w:p w14:paraId="3EE3A5B4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0DB708C4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70108A39" w14:textId="77777777" w:rsidR="000D4EC3" w:rsidRPr="00485C86" w:rsidRDefault="000D4EC3" w:rsidP="000D4EC3">
            <w:pPr>
              <w:pStyle w:val="ab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4593923C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情緒表達</w:t>
            </w:r>
          </w:p>
        </w:tc>
        <w:tc>
          <w:tcPr>
            <w:tcW w:w="827" w:type="pct"/>
            <w:gridSpan w:val="2"/>
            <w:vMerge/>
            <w:tcBorders>
              <w:tr2bl w:val="single" w:sz="4" w:space="0" w:color="auto"/>
            </w:tcBorders>
            <w:vAlign w:val="center"/>
          </w:tcPr>
          <w:p w14:paraId="495DE66E" w14:textId="77777777" w:rsidR="000D4EC3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218" w:type="pct"/>
            <w:vAlign w:val="center"/>
          </w:tcPr>
          <w:p w14:paraId="325DF39C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平常生氣時，如何表達情緒？（口語、肢體、行動</w:t>
            </w:r>
            <w:r w:rsidRPr="00A71BDC">
              <w:rPr>
                <w:rFonts w:ascii="標楷體" w:eastAsia="標楷體" w:hAnsi="標楷體"/>
                <w:sz w:val="18"/>
                <w:szCs w:val="18"/>
              </w:rPr>
              <w:t>）</w:t>
            </w:r>
          </w:p>
        </w:tc>
        <w:tc>
          <w:tcPr>
            <w:tcW w:w="2137" w:type="pct"/>
            <w:vAlign w:val="center"/>
          </w:tcPr>
          <w:p w14:paraId="595785DB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5E185B47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41D7F163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145446EC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30" w:type="pct"/>
            <w:vAlign w:val="center"/>
          </w:tcPr>
          <w:p w14:paraId="00318B0E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07B037DC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0E5BA700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處己能力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(處理情緒的技巧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、表達情緒的技巧、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處理壓力的技巧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、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自我效能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、挫折容忍度、病識感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)</w:t>
            </w:r>
          </w:p>
        </w:tc>
        <w:tc>
          <w:tcPr>
            <w:tcW w:w="2137" w:type="pct"/>
            <w:vAlign w:val="center"/>
          </w:tcPr>
          <w:p w14:paraId="6D227611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193C5720" w14:textId="77777777" w:rsidTr="00811E28">
        <w:trPr>
          <w:cantSplit/>
        </w:trPr>
        <w:tc>
          <w:tcPr>
            <w:tcW w:w="296" w:type="pct"/>
            <w:vMerge w:val="restart"/>
            <w:vAlign w:val="center"/>
          </w:tcPr>
          <w:p w14:paraId="6772A701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人際</w:t>
            </w:r>
          </w:p>
          <w:p w14:paraId="347DC700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關係</w:t>
            </w:r>
          </w:p>
          <w:p w14:paraId="58482B95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方面</w:t>
            </w:r>
          </w:p>
        </w:tc>
        <w:tc>
          <w:tcPr>
            <w:tcW w:w="522" w:type="pct"/>
            <w:vAlign w:val="center"/>
          </w:tcPr>
          <w:p w14:paraId="63BCD223" w14:textId="77777777" w:rsidR="000D4EC3" w:rsidRDefault="000D4EC3" w:rsidP="000D4EC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與老師</w:t>
            </w:r>
          </w:p>
          <w:p w14:paraId="5DD66ED7" w14:textId="77777777" w:rsidR="000D4EC3" w:rsidRPr="00485C86" w:rsidRDefault="000D4EC3" w:rsidP="000D4EC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互動</w:t>
            </w:r>
          </w:p>
        </w:tc>
        <w:tc>
          <w:tcPr>
            <w:tcW w:w="330" w:type="pct"/>
            <w:vAlign w:val="center"/>
          </w:tcPr>
          <w:p w14:paraId="06671E0D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3CF89A6F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5CA7201F" w14:textId="77777777" w:rsidR="000D4EC3" w:rsidRDefault="000D4EC3" w:rsidP="000D4EC3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在與老師互動過程中，有什麼好的表現，有什麼不好的表現？當老師要求個案寫作業或回答問題時，個案的態度是否配合？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處人能力(訊息的解讀、基本溝通的技巧、人際互動的技巧、處理衝突的技巧、多元性別互動的技巧)</w:t>
            </w:r>
          </w:p>
          <w:p w14:paraId="0B8E1514" w14:textId="77777777" w:rsidR="008A3490" w:rsidRPr="008A3490" w:rsidRDefault="008A3490" w:rsidP="008A349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66305F04" w14:textId="77777777" w:rsidR="008A3490" w:rsidRPr="008A3490" w:rsidRDefault="008A3490" w:rsidP="008A349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4178096D" w14:textId="77777777" w:rsidR="008A3490" w:rsidRPr="008A3490" w:rsidRDefault="008A3490" w:rsidP="008A349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0717188B" w14:textId="77777777" w:rsidR="008A3490" w:rsidRPr="008A3490" w:rsidRDefault="008A3490" w:rsidP="008A349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77271AE9" w14:textId="77777777" w:rsidR="008A3490" w:rsidRPr="008A3490" w:rsidRDefault="008A3490" w:rsidP="008A349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284979A1" w14:textId="77777777" w:rsidR="008A3490" w:rsidRPr="008A3490" w:rsidRDefault="008A3490" w:rsidP="008A3490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25CBDF25" w14:textId="77777777" w:rsidR="000D4EC3" w:rsidRPr="00423A63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  <w:tr w:rsidR="000D4EC3" w:rsidRPr="00A71BDC" w14:paraId="72F38A00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3AE72172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4FFADC71" w14:textId="77777777" w:rsidR="000D4EC3" w:rsidRDefault="000D4EC3" w:rsidP="000D4EC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</w:t>
            </w:r>
            <w:r w:rsidRPr="00485C86">
              <w:rPr>
                <w:rFonts w:ascii="標楷體" w:eastAsia="標楷體" w:hAnsi="標楷體" w:hint="eastAsia"/>
              </w:rPr>
              <w:t>同儕</w:t>
            </w:r>
          </w:p>
          <w:p w14:paraId="65E7C692" w14:textId="77777777" w:rsidR="000D4EC3" w:rsidRPr="00485C86" w:rsidRDefault="000D4EC3" w:rsidP="000D4EC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互動</w:t>
            </w:r>
          </w:p>
        </w:tc>
        <w:tc>
          <w:tcPr>
            <w:tcW w:w="330" w:type="pct"/>
            <w:vAlign w:val="center"/>
          </w:tcPr>
          <w:p w14:paraId="07B9C1FC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7C538615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2B4BD3E8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在與同儕互動過程中，有什麼好的表現，有什麼不好的表現？當同組討論、團體活動、下課遊戲時的相處情形是否有特別的地方？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處人能力(訊息的解讀、基本溝通的技巧、人際互動的技巧、處理衝突的技巧、多元性別互動的技巧)</w:t>
            </w:r>
          </w:p>
        </w:tc>
        <w:tc>
          <w:tcPr>
            <w:tcW w:w="2137" w:type="pct"/>
            <w:vAlign w:val="center"/>
          </w:tcPr>
          <w:p w14:paraId="170D43ED" w14:textId="77777777" w:rsidR="000D4EC3" w:rsidRPr="00A71BDC" w:rsidRDefault="000D4EC3" w:rsidP="000D4EC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195AB4F4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040216F8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5F37CA09" w14:textId="77777777" w:rsidR="000D4EC3" w:rsidRPr="00485C86" w:rsidRDefault="000D4EC3" w:rsidP="000D4EC3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30" w:type="pct"/>
            <w:vAlign w:val="center"/>
          </w:tcPr>
          <w:p w14:paraId="7A4E9FF8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355BF218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23634615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3284526C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6021F305" w14:textId="77777777" w:rsidTr="00811E28">
        <w:trPr>
          <w:cantSplit/>
          <w:trHeight w:val="294"/>
        </w:trPr>
        <w:tc>
          <w:tcPr>
            <w:tcW w:w="296" w:type="pct"/>
            <w:vMerge w:val="restart"/>
            <w:vAlign w:val="center"/>
          </w:tcPr>
          <w:p w14:paraId="47DCC590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學校</w:t>
            </w:r>
          </w:p>
          <w:p w14:paraId="7B9405BE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生活</w:t>
            </w:r>
          </w:p>
          <w:p w14:paraId="78AD4175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方面</w:t>
            </w:r>
          </w:p>
        </w:tc>
        <w:tc>
          <w:tcPr>
            <w:tcW w:w="522" w:type="pct"/>
          </w:tcPr>
          <w:p w14:paraId="29B51406" w14:textId="77777777" w:rsidR="000D4EC3" w:rsidRPr="00485C86" w:rsidRDefault="000D4EC3" w:rsidP="000D4E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學業表現</w:t>
            </w:r>
          </w:p>
        </w:tc>
        <w:tc>
          <w:tcPr>
            <w:tcW w:w="330" w:type="pct"/>
            <w:vAlign w:val="center"/>
          </w:tcPr>
          <w:p w14:paraId="22CE0106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540A0AA9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</w:tcPr>
          <w:p w14:paraId="2047DA2D" w14:textId="77777777" w:rsidR="000D4EC3" w:rsidRPr="000D4EC3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A32BE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語文、閱讀、書寫、數學、學業成績或實作課程等學業能力表現</w:t>
            </w:r>
          </w:p>
        </w:tc>
        <w:tc>
          <w:tcPr>
            <w:tcW w:w="2137" w:type="pct"/>
            <w:vAlign w:val="center"/>
          </w:tcPr>
          <w:p w14:paraId="7F89AF95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333D828A" w14:textId="77777777" w:rsidTr="00811E28">
        <w:trPr>
          <w:cantSplit/>
          <w:trHeight w:val="294"/>
        </w:trPr>
        <w:tc>
          <w:tcPr>
            <w:tcW w:w="296" w:type="pct"/>
            <w:vMerge/>
            <w:vAlign w:val="center"/>
          </w:tcPr>
          <w:p w14:paraId="1174E574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</w:tcPr>
          <w:p w14:paraId="4C93566D" w14:textId="77777777" w:rsidR="000D4EC3" w:rsidRPr="00485C86" w:rsidRDefault="000D4EC3" w:rsidP="000D4E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學業壓力</w:t>
            </w:r>
          </w:p>
        </w:tc>
        <w:tc>
          <w:tcPr>
            <w:tcW w:w="330" w:type="pct"/>
            <w:vAlign w:val="center"/>
          </w:tcPr>
          <w:p w14:paraId="4B6771C8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5A84EBDB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</w:tcPr>
          <w:p w14:paraId="38592778" w14:textId="77777777" w:rsidR="000D4EC3" w:rsidRPr="000D4EC3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A32BE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學業壓力對學生學校生活的影響</w:t>
            </w:r>
          </w:p>
        </w:tc>
        <w:tc>
          <w:tcPr>
            <w:tcW w:w="2137" w:type="pct"/>
            <w:vAlign w:val="center"/>
          </w:tcPr>
          <w:p w14:paraId="4F4C0A8C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5DC8E0F0" w14:textId="77777777" w:rsidTr="00811E28">
        <w:trPr>
          <w:cantSplit/>
          <w:trHeight w:val="294"/>
        </w:trPr>
        <w:tc>
          <w:tcPr>
            <w:tcW w:w="296" w:type="pct"/>
            <w:vMerge/>
            <w:vAlign w:val="center"/>
          </w:tcPr>
          <w:p w14:paraId="59C5AE44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</w:tcPr>
          <w:p w14:paraId="0FBB4125" w14:textId="77777777" w:rsidR="000D4EC3" w:rsidRPr="00485C86" w:rsidRDefault="000D4EC3" w:rsidP="000D4E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學習動機</w:t>
            </w:r>
          </w:p>
        </w:tc>
        <w:tc>
          <w:tcPr>
            <w:tcW w:w="330" w:type="pct"/>
            <w:vAlign w:val="center"/>
          </w:tcPr>
          <w:p w14:paraId="1DBEE523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3F692823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</w:tcPr>
          <w:p w14:paraId="403597F0" w14:textId="77777777" w:rsidR="000D4EC3" w:rsidRPr="00A32BEC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面對不同科目的學習動機?</w:t>
            </w:r>
            <w:r w:rsidRPr="00A32BE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出缺席狀況與學業表現的相關性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?</w:t>
            </w:r>
          </w:p>
        </w:tc>
        <w:tc>
          <w:tcPr>
            <w:tcW w:w="2137" w:type="pct"/>
            <w:vAlign w:val="center"/>
          </w:tcPr>
          <w:p w14:paraId="6312A821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20DF52FB" w14:textId="77777777" w:rsidTr="00811E28">
        <w:trPr>
          <w:cantSplit/>
          <w:trHeight w:val="294"/>
        </w:trPr>
        <w:tc>
          <w:tcPr>
            <w:tcW w:w="296" w:type="pct"/>
            <w:vMerge/>
            <w:vAlign w:val="center"/>
          </w:tcPr>
          <w:p w14:paraId="7E6A470D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</w:tcPr>
          <w:p w14:paraId="4E34C531" w14:textId="77777777" w:rsidR="000D4EC3" w:rsidRPr="00485C86" w:rsidRDefault="000D4EC3" w:rsidP="000D4E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優勢能力</w:t>
            </w:r>
          </w:p>
        </w:tc>
        <w:tc>
          <w:tcPr>
            <w:tcW w:w="827" w:type="pct"/>
            <w:gridSpan w:val="2"/>
            <w:shd w:val="clear" w:color="auto" w:fill="D9D9D9"/>
          </w:tcPr>
          <w:p w14:paraId="597DD239" w14:textId="77777777" w:rsidR="000D4EC3" w:rsidRDefault="000D4EC3" w:rsidP="000D4EC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8" w:type="pct"/>
          </w:tcPr>
          <w:p w14:paraId="4AF6C45A" w14:textId="77777777" w:rsidR="000D4EC3" w:rsidRPr="00A32BEC" w:rsidRDefault="000D4EC3" w:rsidP="000D4EC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優勢學科或興趣</w:t>
            </w:r>
          </w:p>
        </w:tc>
        <w:tc>
          <w:tcPr>
            <w:tcW w:w="2137" w:type="pct"/>
            <w:vAlign w:val="center"/>
          </w:tcPr>
          <w:p w14:paraId="77D77CE5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18121D62" w14:textId="77777777" w:rsidTr="00811E28">
        <w:trPr>
          <w:cantSplit/>
          <w:trHeight w:val="294"/>
        </w:trPr>
        <w:tc>
          <w:tcPr>
            <w:tcW w:w="296" w:type="pct"/>
            <w:vMerge/>
            <w:vAlign w:val="center"/>
          </w:tcPr>
          <w:p w14:paraId="327F2F57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5447F35F" w14:textId="77777777" w:rsidR="000D4EC3" w:rsidRPr="00485C86" w:rsidRDefault="000D4EC3" w:rsidP="000D4EC3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生活自理</w:t>
            </w:r>
          </w:p>
        </w:tc>
        <w:tc>
          <w:tcPr>
            <w:tcW w:w="330" w:type="pct"/>
            <w:vAlign w:val="center"/>
          </w:tcPr>
          <w:p w14:paraId="67506A63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130E40DE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24DB4384" w14:textId="77777777" w:rsidR="000D4EC3" w:rsidRPr="00A71BDC" w:rsidRDefault="000D4EC3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請詳敘述儀容整理</w:t>
            </w:r>
            <w:r w:rsidR="008404B7">
              <w:rPr>
                <w:rFonts w:ascii="新細明體" w:hAnsi="新細明體" w:hint="eastAsia"/>
                <w:sz w:val="18"/>
                <w:szCs w:val="18"/>
              </w:rPr>
              <w:t>、</w:t>
            </w:r>
            <w:r w:rsidR="008404B7" w:rsidRPr="008404B7">
              <w:rPr>
                <w:rFonts w:ascii="標楷體" w:eastAsia="標楷體" w:hAnsi="標楷體" w:hint="eastAsia"/>
                <w:sz w:val="18"/>
                <w:szCs w:val="18"/>
              </w:rPr>
              <w:t>裝扮儀容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、座位整理、用餐、如廁</w:t>
            </w:r>
            <w:r w:rsidR="008404B7">
              <w:rPr>
                <w:rFonts w:ascii="新細明體" w:hAnsi="新細明體" w:hint="eastAsia"/>
                <w:sz w:val="18"/>
                <w:szCs w:val="18"/>
              </w:rPr>
              <w:t>、</w:t>
            </w:r>
            <w:r w:rsidR="008404B7" w:rsidRPr="008404B7">
              <w:rPr>
                <w:rFonts w:ascii="標楷體" w:eastAsia="標楷體" w:hAnsi="標楷體" w:hint="eastAsia"/>
                <w:sz w:val="18"/>
                <w:szCs w:val="18"/>
              </w:rPr>
              <w:t>飲食、清潔衛生、促進健康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等基本生活能力的表現?</w:t>
            </w:r>
          </w:p>
        </w:tc>
        <w:tc>
          <w:tcPr>
            <w:tcW w:w="2137" w:type="pct"/>
            <w:vAlign w:val="center"/>
          </w:tcPr>
          <w:p w14:paraId="0AB9E1A5" w14:textId="77777777" w:rsidR="000D4EC3" w:rsidRPr="008404B7" w:rsidRDefault="000D4EC3" w:rsidP="008404B7">
            <w:pPr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  <w:tr w:rsidR="000D4EC3" w:rsidRPr="00A71BDC" w14:paraId="48F5C4F8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09FDF30D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6E61E0E8" w14:textId="77777777" w:rsidR="000D4EC3" w:rsidRPr="00485C86" w:rsidRDefault="000D4EC3" w:rsidP="000D4EC3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環境適應</w:t>
            </w:r>
          </w:p>
        </w:tc>
        <w:tc>
          <w:tcPr>
            <w:tcW w:w="330" w:type="pct"/>
            <w:vAlign w:val="center"/>
          </w:tcPr>
          <w:p w14:paraId="3BFE2469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1FC79B00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47921415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對於換老師或學校情境的改變有沒有特別的反應？在整體生活的適應方面有沒有和同儕不一樣的地方？</w:t>
            </w:r>
            <w:r w:rsidR="008404B7" w:rsidRPr="008404B7">
              <w:rPr>
                <w:rFonts w:ascii="標楷體" w:eastAsia="標楷體" w:hAnsi="標楷體"/>
                <w:color w:val="FF0000"/>
                <w:sz w:val="18"/>
                <w:szCs w:val="18"/>
              </w:rPr>
              <w:t>處理規劃個人財物，維持環境整潔，保護自我，從事休閒活動，及了解危機處理方式</w:t>
            </w:r>
          </w:p>
        </w:tc>
        <w:tc>
          <w:tcPr>
            <w:tcW w:w="2137" w:type="pct"/>
            <w:vAlign w:val="center"/>
          </w:tcPr>
          <w:p w14:paraId="4A19559A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0D4EC3" w:rsidRPr="00A71BDC" w14:paraId="5D64AE1E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179237A3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5F6D1E03" w14:textId="77777777" w:rsidR="000D4EC3" w:rsidRPr="00485C86" w:rsidRDefault="000D4EC3" w:rsidP="000D4EC3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團體規範</w:t>
            </w:r>
          </w:p>
        </w:tc>
        <w:tc>
          <w:tcPr>
            <w:tcW w:w="330" w:type="pct"/>
            <w:vAlign w:val="center"/>
          </w:tcPr>
          <w:p w14:paraId="782542F6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4886CA75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7611C457" w14:textId="77777777" w:rsidR="000D4EC3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遵守教室或團體規範能力</w:t>
            </w:r>
            <w:r w:rsidR="000D4EC3" w:rsidRPr="00A71BDC"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到校出席率、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遲到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缺席是否有針對某些課程、考前是否有出現焦慮行為</w:t>
            </w: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?</w:t>
            </w:r>
            <w:r w:rsidR="000D4EC3" w:rsidRPr="00A71BDC">
              <w:rPr>
                <w:rFonts w:ascii="標楷體" w:eastAsia="標楷體" w:hAnsi="標楷體" w:hint="eastAsia"/>
                <w:sz w:val="18"/>
                <w:szCs w:val="18"/>
              </w:rPr>
              <w:t>班規、校規的情形？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學校活動參與程度</w:t>
            </w: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?</w:t>
            </w:r>
          </w:p>
        </w:tc>
        <w:tc>
          <w:tcPr>
            <w:tcW w:w="2137" w:type="pct"/>
            <w:vAlign w:val="center"/>
          </w:tcPr>
          <w:p w14:paraId="22A635A5" w14:textId="77777777" w:rsidR="000D4EC3" w:rsidRPr="008404B7" w:rsidRDefault="000D4EC3" w:rsidP="008404B7">
            <w:pPr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  <w:tr w:rsidR="000D4EC3" w:rsidRPr="00A71BDC" w14:paraId="4B33F510" w14:textId="77777777" w:rsidTr="00811E28">
        <w:trPr>
          <w:cantSplit/>
        </w:trPr>
        <w:tc>
          <w:tcPr>
            <w:tcW w:w="296" w:type="pct"/>
            <w:vMerge/>
            <w:vAlign w:val="center"/>
          </w:tcPr>
          <w:p w14:paraId="7A78910F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" w:type="pct"/>
            <w:vAlign w:val="center"/>
          </w:tcPr>
          <w:p w14:paraId="7E61D652" w14:textId="77777777" w:rsidR="000D4EC3" w:rsidRPr="00485C86" w:rsidRDefault="000D4EC3" w:rsidP="000D4EC3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30" w:type="pct"/>
            <w:vAlign w:val="center"/>
          </w:tcPr>
          <w:p w14:paraId="0A67FAF5" w14:textId="77777777" w:rsidR="000D4EC3" w:rsidRPr="00485C86" w:rsidRDefault="000D4EC3" w:rsidP="000D4EC3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497" w:type="pct"/>
            <w:vAlign w:val="center"/>
          </w:tcPr>
          <w:p w14:paraId="52134386" w14:textId="77777777" w:rsidR="000D4EC3" w:rsidRDefault="000D4EC3" w:rsidP="000D4EC3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218" w:type="pct"/>
            <w:vAlign w:val="center"/>
          </w:tcPr>
          <w:p w14:paraId="48124033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7F35BA2B" w14:textId="77777777" w:rsidR="000D4EC3" w:rsidRPr="00A71BDC" w:rsidRDefault="000D4EC3" w:rsidP="000D4EC3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234D40F4" w14:textId="77777777" w:rsidR="004453A3" w:rsidRDefault="004453A3" w:rsidP="004453A3">
      <w:pPr>
        <w:rPr>
          <w:rFonts w:ascii="標楷體" w:eastAsia="標楷體" w:hAnsi="標楷體"/>
          <w:sz w:val="22"/>
          <w:szCs w:val="22"/>
        </w:rPr>
      </w:pPr>
    </w:p>
    <w:p w14:paraId="5B614DE0" w14:textId="77777777" w:rsidR="003731A4" w:rsidRDefault="000F2D30" w:rsidP="003731A4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註：由資源</w:t>
      </w:r>
      <w:smartTag w:uri="urn:schemas-microsoft-com:office:smarttags" w:element="PersonName">
        <w:smartTagPr>
          <w:attr w:name="ProductID" w:val="班"/>
        </w:smartTagPr>
        <w:r>
          <w:rPr>
            <w:rFonts w:ascii="標楷體" w:eastAsia="標楷體" w:hAnsi="標楷體" w:hint="eastAsia"/>
            <w:sz w:val="22"/>
            <w:szCs w:val="22"/>
          </w:rPr>
          <w:t>班</w:t>
        </w:r>
      </w:smartTag>
      <w:r>
        <w:rPr>
          <w:rFonts w:ascii="標楷體" w:eastAsia="標楷體" w:hAnsi="標楷體" w:hint="eastAsia"/>
          <w:sz w:val="22"/>
          <w:szCs w:val="22"/>
        </w:rPr>
        <w:t>老師填寫，以有任教個案的資源班教師為主，若無資源班教師，則由相關輔導教師填寫。</w:t>
      </w:r>
    </w:p>
    <w:p w14:paraId="6779DEFF" w14:textId="77777777" w:rsidR="003731A4" w:rsidRDefault="003731A4" w:rsidP="003731A4">
      <w:pPr>
        <w:rPr>
          <w:rFonts w:ascii="標楷體" w:eastAsia="標楷體" w:hAnsi="標楷體"/>
          <w:sz w:val="22"/>
          <w:szCs w:val="22"/>
        </w:rPr>
      </w:pPr>
    </w:p>
    <w:p w14:paraId="7AFB89E1" w14:textId="77777777" w:rsidR="003731A4" w:rsidRDefault="003731A4" w:rsidP="003731A4">
      <w:pPr>
        <w:rPr>
          <w:rFonts w:ascii="標楷體" w:eastAsia="標楷體" w:hAnsi="標楷體"/>
          <w:sz w:val="22"/>
          <w:szCs w:val="22"/>
        </w:rPr>
        <w:sectPr w:rsidR="003731A4" w:rsidSect="000F623D">
          <w:pgSz w:w="11906" w:h="16838" w:code="9"/>
          <w:pgMar w:top="567" w:right="964" w:bottom="567" w:left="964" w:header="284" w:footer="992" w:gutter="0"/>
          <w:cols w:space="425"/>
          <w:docGrid w:type="lines" w:linePitch="360"/>
        </w:sectPr>
      </w:pPr>
    </w:p>
    <w:p w14:paraId="4EEA428F" w14:textId="496CBB1F" w:rsidR="000301CD" w:rsidRDefault="000301CD" w:rsidP="00811E28">
      <w:pPr>
        <w:jc w:val="center"/>
        <w:rPr>
          <w:rFonts w:ascii="標楷體" w:eastAsia="標楷體" w:hAnsi="標楷體"/>
        </w:rPr>
      </w:pPr>
      <w:r w:rsidRPr="00485C86">
        <w:rPr>
          <w:rFonts w:ascii="標楷體" w:eastAsia="標楷體" w:hAnsi="標楷體" w:hint="eastAsia"/>
          <w:b/>
          <w:sz w:val="40"/>
          <w:szCs w:val="40"/>
        </w:rPr>
        <w:lastRenderedPageBreak/>
        <w:t>學生現況能力</w:t>
      </w:r>
      <w:r>
        <w:rPr>
          <w:rFonts w:ascii="標楷體" w:eastAsia="標楷體" w:hAnsi="標楷體" w:hint="eastAsia"/>
          <w:b/>
          <w:sz w:val="40"/>
          <w:szCs w:val="40"/>
        </w:rPr>
        <w:t>訪談表(家長版)</w:t>
      </w:r>
    </w:p>
    <w:p w14:paraId="0C0837AD" w14:textId="77777777" w:rsidR="000F7F41" w:rsidRPr="00485C86" w:rsidRDefault="000F7F41" w:rsidP="000F7F41">
      <w:pPr>
        <w:rPr>
          <w:rFonts w:ascii="標楷體" w:eastAsia="標楷體" w:hAnsi="標楷體"/>
        </w:rPr>
      </w:pPr>
      <w:r w:rsidRPr="00485C86">
        <w:rPr>
          <w:rFonts w:ascii="標楷體" w:eastAsia="標楷體" w:hAnsi="標楷體" w:hint="eastAsia"/>
        </w:rPr>
        <w:t>受訪者：_______   關係：________   相處時間：_________    晤談者：_________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1049"/>
        <w:gridCol w:w="668"/>
        <w:gridCol w:w="1142"/>
        <w:gridCol w:w="2624"/>
        <w:gridCol w:w="3919"/>
      </w:tblGrid>
      <w:tr w:rsidR="00DB0160" w:rsidRPr="00485C86" w14:paraId="64AFECA4" w14:textId="77777777" w:rsidTr="000F623D">
        <w:trPr>
          <w:cantSplit/>
          <w:trHeight w:val="360"/>
        </w:trPr>
        <w:tc>
          <w:tcPr>
            <w:tcW w:w="810" w:type="pct"/>
            <w:gridSpan w:val="2"/>
            <w:vMerge w:val="restart"/>
          </w:tcPr>
          <w:p w14:paraId="324CA584" w14:textId="77777777" w:rsidR="00DB0160" w:rsidRPr="00485C86" w:rsidRDefault="00DB0160" w:rsidP="00C251DC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908" w:type="pct"/>
            <w:gridSpan w:val="2"/>
          </w:tcPr>
          <w:p w14:paraId="41767F3C" w14:textId="77777777" w:rsidR="00DB0160" w:rsidRDefault="00C942FE" w:rsidP="00C251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與班級同儕的表現相較，適應狀況如何</w:t>
            </w:r>
          </w:p>
        </w:tc>
        <w:tc>
          <w:tcPr>
            <w:tcW w:w="1316" w:type="pct"/>
            <w:vMerge w:val="restart"/>
          </w:tcPr>
          <w:p w14:paraId="79FC092B" w14:textId="77777777" w:rsidR="00DB0160" w:rsidRPr="00485C86" w:rsidRDefault="00DB0160" w:rsidP="00C251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參考指標</w:t>
            </w:r>
          </w:p>
        </w:tc>
        <w:tc>
          <w:tcPr>
            <w:tcW w:w="1966" w:type="pct"/>
            <w:vMerge w:val="restart"/>
          </w:tcPr>
          <w:p w14:paraId="54F8B7CC" w14:textId="77777777" w:rsidR="00DB0160" w:rsidRPr="00485C86" w:rsidRDefault="00DB0160" w:rsidP="00C251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訪談內容</w:t>
            </w:r>
          </w:p>
        </w:tc>
      </w:tr>
      <w:tr w:rsidR="00DB0160" w:rsidRPr="00485C86" w14:paraId="1710F197" w14:textId="77777777" w:rsidTr="000F623D">
        <w:trPr>
          <w:cantSplit/>
          <w:trHeight w:val="360"/>
        </w:trPr>
        <w:tc>
          <w:tcPr>
            <w:tcW w:w="810" w:type="pct"/>
            <w:gridSpan w:val="2"/>
            <w:vMerge/>
          </w:tcPr>
          <w:p w14:paraId="4C16401F" w14:textId="77777777" w:rsidR="00DB0160" w:rsidRPr="00485C86" w:rsidRDefault="00DB0160" w:rsidP="00C251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5" w:type="pct"/>
            <w:tcBorders>
              <w:bottom w:val="single" w:sz="4" w:space="0" w:color="auto"/>
            </w:tcBorders>
          </w:tcPr>
          <w:p w14:paraId="0CA6B85C" w14:textId="77777777" w:rsidR="00DB0160" w:rsidRDefault="00C942FE" w:rsidP="00C251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無異</w:t>
            </w:r>
          </w:p>
        </w:tc>
        <w:tc>
          <w:tcPr>
            <w:tcW w:w="573" w:type="pct"/>
            <w:tcBorders>
              <w:bottom w:val="single" w:sz="4" w:space="0" w:color="auto"/>
            </w:tcBorders>
          </w:tcPr>
          <w:p w14:paraId="72FB65C1" w14:textId="77777777" w:rsidR="00DB0160" w:rsidRDefault="00C942FE" w:rsidP="00C251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明顯較弱</w:t>
            </w:r>
          </w:p>
        </w:tc>
        <w:tc>
          <w:tcPr>
            <w:tcW w:w="1316" w:type="pct"/>
            <w:vMerge/>
          </w:tcPr>
          <w:p w14:paraId="317B9021" w14:textId="77777777" w:rsidR="00DB0160" w:rsidRDefault="00DB0160" w:rsidP="00C251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66" w:type="pct"/>
            <w:vMerge/>
          </w:tcPr>
          <w:p w14:paraId="6C5514EE" w14:textId="77777777" w:rsidR="00DB0160" w:rsidRDefault="00DB0160" w:rsidP="00C251D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FE" w:rsidRPr="00A71BDC" w14:paraId="44C81491" w14:textId="77777777" w:rsidTr="000F623D">
        <w:trPr>
          <w:cantSplit/>
        </w:trPr>
        <w:tc>
          <w:tcPr>
            <w:tcW w:w="284" w:type="pct"/>
            <w:vMerge w:val="restart"/>
            <w:vAlign w:val="center"/>
          </w:tcPr>
          <w:p w14:paraId="0010DC8A" w14:textId="77777777" w:rsidR="00C942FE" w:rsidRPr="00485C86" w:rsidRDefault="00C942FE" w:rsidP="00C251DC">
            <w:pPr>
              <w:pStyle w:val="ab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情緒行為方面</w:t>
            </w:r>
          </w:p>
        </w:tc>
        <w:tc>
          <w:tcPr>
            <w:tcW w:w="526" w:type="pct"/>
            <w:vAlign w:val="center"/>
          </w:tcPr>
          <w:p w14:paraId="21E953D4" w14:textId="77777777" w:rsidR="00C942FE" w:rsidRPr="00485C86" w:rsidRDefault="00C942FE" w:rsidP="00C251DC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主要問題</w:t>
            </w:r>
          </w:p>
        </w:tc>
        <w:tc>
          <w:tcPr>
            <w:tcW w:w="908" w:type="pct"/>
            <w:gridSpan w:val="2"/>
            <w:vMerge w:val="restart"/>
            <w:tcBorders>
              <w:tr2bl w:val="single" w:sz="4" w:space="0" w:color="auto"/>
            </w:tcBorders>
          </w:tcPr>
          <w:p w14:paraId="0F41C09D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316" w:type="pct"/>
            <w:vAlign w:val="center"/>
          </w:tcPr>
          <w:p w14:paraId="68870AEB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具體描述情緒或行為問題是什麼？</w:t>
            </w:r>
          </w:p>
        </w:tc>
        <w:tc>
          <w:tcPr>
            <w:tcW w:w="1966" w:type="pct"/>
            <w:vAlign w:val="center"/>
          </w:tcPr>
          <w:p w14:paraId="1FBAC8F1" w14:textId="77777777" w:rsidR="00C942FE" w:rsidRDefault="00C942FE" w:rsidP="00D21F6B">
            <w:pPr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  <w:p w14:paraId="5BBB8AC8" w14:textId="77777777" w:rsidR="00D21F6B" w:rsidRPr="00A71BDC" w:rsidRDefault="00D21F6B" w:rsidP="00D21F6B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C942FE" w:rsidRPr="00A71BDC" w14:paraId="5AAD5AC1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4AC9C675" w14:textId="77777777" w:rsidR="00C942FE" w:rsidRPr="00485C86" w:rsidRDefault="00C942FE" w:rsidP="00C251DC">
            <w:pPr>
              <w:pStyle w:val="ab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39CF50CB" w14:textId="77777777" w:rsidR="00C942FE" w:rsidRPr="00485C86" w:rsidRDefault="00C942FE" w:rsidP="00C251DC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頻率</w:t>
            </w:r>
          </w:p>
        </w:tc>
        <w:tc>
          <w:tcPr>
            <w:tcW w:w="908" w:type="pct"/>
            <w:gridSpan w:val="2"/>
            <w:vMerge/>
            <w:tcBorders>
              <w:tr2bl w:val="single" w:sz="4" w:space="0" w:color="auto"/>
            </w:tcBorders>
          </w:tcPr>
          <w:p w14:paraId="615B50DD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316" w:type="pct"/>
            <w:vAlign w:val="center"/>
          </w:tcPr>
          <w:p w14:paraId="073A1551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情緒或行為問題多久一次?</w:t>
            </w:r>
          </w:p>
        </w:tc>
        <w:tc>
          <w:tcPr>
            <w:tcW w:w="1966" w:type="pct"/>
            <w:vAlign w:val="center"/>
          </w:tcPr>
          <w:p w14:paraId="5A506E89" w14:textId="77777777" w:rsidR="00C942FE" w:rsidRPr="00A71BDC" w:rsidRDefault="00C942FE" w:rsidP="00A71BDC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C942FE" w:rsidRPr="00A71BDC" w14:paraId="66D55543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477F87E9" w14:textId="77777777" w:rsidR="00C942FE" w:rsidRPr="00485C86" w:rsidRDefault="00C942FE" w:rsidP="00C251DC">
            <w:pPr>
              <w:pStyle w:val="ab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028DE1C5" w14:textId="77777777" w:rsidR="00C942FE" w:rsidRPr="00485C86" w:rsidRDefault="00C942FE" w:rsidP="00C251DC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持續多久</w:t>
            </w:r>
          </w:p>
        </w:tc>
        <w:tc>
          <w:tcPr>
            <w:tcW w:w="908" w:type="pct"/>
            <w:gridSpan w:val="2"/>
            <w:vMerge/>
            <w:tcBorders>
              <w:tr2bl w:val="single" w:sz="4" w:space="0" w:color="auto"/>
            </w:tcBorders>
          </w:tcPr>
          <w:p w14:paraId="181AFA2A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316" w:type="pct"/>
            <w:vAlign w:val="center"/>
          </w:tcPr>
          <w:p w14:paraId="5DFBEE8E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情緒或行為問題一次大約要持續多少時間才能恢復平靜？</w:t>
            </w:r>
          </w:p>
        </w:tc>
        <w:tc>
          <w:tcPr>
            <w:tcW w:w="1966" w:type="pct"/>
            <w:vAlign w:val="center"/>
          </w:tcPr>
          <w:p w14:paraId="24FBB181" w14:textId="77777777" w:rsidR="00C942FE" w:rsidRPr="00A71BDC" w:rsidRDefault="00C942FE" w:rsidP="00A71BDC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C942FE" w:rsidRPr="00A71BDC" w14:paraId="3B1D4D96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2134DC69" w14:textId="77777777" w:rsidR="00C942FE" w:rsidRPr="00485C86" w:rsidRDefault="00C942FE" w:rsidP="00C251DC">
            <w:pPr>
              <w:pStyle w:val="ab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03F85F4C" w14:textId="77777777" w:rsidR="00C942FE" w:rsidRPr="00485C86" w:rsidRDefault="00C942FE" w:rsidP="00C251DC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情緒表達</w:t>
            </w:r>
          </w:p>
        </w:tc>
        <w:tc>
          <w:tcPr>
            <w:tcW w:w="908" w:type="pct"/>
            <w:gridSpan w:val="2"/>
            <w:vMerge/>
            <w:tcBorders>
              <w:tr2bl w:val="single" w:sz="4" w:space="0" w:color="auto"/>
            </w:tcBorders>
          </w:tcPr>
          <w:p w14:paraId="6A6C8E18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316" w:type="pct"/>
            <w:vAlign w:val="center"/>
          </w:tcPr>
          <w:p w14:paraId="6194245B" w14:textId="77777777" w:rsidR="00C942FE" w:rsidRPr="00A71BDC" w:rsidRDefault="00C942FE" w:rsidP="00D61FB0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平常生氣時，如何表達情緒？（口語、肢體、行動</w:t>
            </w:r>
            <w:r w:rsidRPr="00A71BDC">
              <w:rPr>
                <w:rFonts w:ascii="標楷體" w:eastAsia="標楷體" w:hAnsi="標楷體"/>
                <w:sz w:val="18"/>
                <w:szCs w:val="18"/>
              </w:rPr>
              <w:t>）</w:t>
            </w:r>
          </w:p>
        </w:tc>
        <w:tc>
          <w:tcPr>
            <w:tcW w:w="1966" w:type="pct"/>
            <w:vAlign w:val="center"/>
          </w:tcPr>
          <w:p w14:paraId="0B4397A5" w14:textId="77777777" w:rsidR="00C942FE" w:rsidRPr="00A71BDC" w:rsidRDefault="00C942FE" w:rsidP="00A71BDC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3A384166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6E36599E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3618F258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35" w:type="pct"/>
            <w:vAlign w:val="center"/>
          </w:tcPr>
          <w:p w14:paraId="7615DBD4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3F9F4741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5C7D708A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D21F6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注意力、記憶力、理解能力、推理能力</w:t>
            </w:r>
            <w:r w:rsidRPr="00D21F6B">
              <w:rPr>
                <w:rFonts w:ascii="標楷體" w:eastAsia="標楷體" w:hAnsi="標楷體"/>
                <w:color w:val="FF0000"/>
                <w:sz w:val="18"/>
                <w:szCs w:val="18"/>
              </w:rPr>
              <w:t>(以實際觀察說明優弱勢能力)</w:t>
            </w:r>
          </w:p>
        </w:tc>
        <w:tc>
          <w:tcPr>
            <w:tcW w:w="1966" w:type="pct"/>
            <w:vAlign w:val="center"/>
          </w:tcPr>
          <w:p w14:paraId="53533580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2CBC19DF" w14:textId="77777777" w:rsidTr="000F623D">
        <w:trPr>
          <w:cantSplit/>
        </w:trPr>
        <w:tc>
          <w:tcPr>
            <w:tcW w:w="284" w:type="pct"/>
            <w:vMerge w:val="restart"/>
            <w:vAlign w:val="center"/>
          </w:tcPr>
          <w:p w14:paraId="1B31ADFD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人際</w:t>
            </w:r>
          </w:p>
          <w:p w14:paraId="5BEC84C5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關係</w:t>
            </w:r>
          </w:p>
          <w:p w14:paraId="1BAE6CCF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方面</w:t>
            </w:r>
          </w:p>
        </w:tc>
        <w:tc>
          <w:tcPr>
            <w:tcW w:w="526" w:type="pct"/>
            <w:vAlign w:val="center"/>
          </w:tcPr>
          <w:p w14:paraId="0D91029D" w14:textId="77777777" w:rsidR="008404B7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與父母</w:t>
            </w:r>
          </w:p>
          <w:p w14:paraId="0F1E0A78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互動</w:t>
            </w:r>
          </w:p>
        </w:tc>
        <w:tc>
          <w:tcPr>
            <w:tcW w:w="335" w:type="pct"/>
            <w:vAlign w:val="center"/>
          </w:tcPr>
          <w:p w14:paraId="0E84515F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053270B3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7B1A2591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在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與父母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互動過程中，有什麼好的表現，有什麼不好的表現？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平時是否會與父母談天？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當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父母有所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要求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的時候，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個案的態度是否配合？</w:t>
            </w:r>
          </w:p>
        </w:tc>
        <w:tc>
          <w:tcPr>
            <w:tcW w:w="1966" w:type="pct"/>
            <w:vAlign w:val="center"/>
          </w:tcPr>
          <w:p w14:paraId="352021C4" w14:textId="77777777" w:rsidR="008404B7" w:rsidRPr="00C836E5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25F63F74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4739464B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7B4A939E" w14:textId="77777777" w:rsidR="008404B7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與手足</w:t>
            </w:r>
          </w:p>
          <w:p w14:paraId="770E1592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互動</w:t>
            </w:r>
          </w:p>
        </w:tc>
        <w:tc>
          <w:tcPr>
            <w:tcW w:w="335" w:type="pct"/>
            <w:vAlign w:val="center"/>
          </w:tcPr>
          <w:p w14:paraId="725E87EF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2F91CC71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075CE531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在與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手足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互動過程中，有什麼好的表現，有什麼不好的表現？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平時是否會交談？是否會分享物品？一起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遊戲的相處情形是否有特別的地方？</w:t>
            </w:r>
          </w:p>
        </w:tc>
        <w:tc>
          <w:tcPr>
            <w:tcW w:w="1966" w:type="pct"/>
            <w:vAlign w:val="center"/>
          </w:tcPr>
          <w:p w14:paraId="11D14FFC" w14:textId="77777777" w:rsidR="008404B7" w:rsidRPr="00C836E5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25CA550F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72ED14DD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0C464651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35" w:type="pct"/>
            <w:vAlign w:val="center"/>
          </w:tcPr>
          <w:p w14:paraId="7F0457C8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64A882FF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2FB66DD8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與其他家人關係如何? （有哪些好、不好的表現）</w:t>
            </w:r>
          </w:p>
        </w:tc>
        <w:tc>
          <w:tcPr>
            <w:tcW w:w="1966" w:type="pct"/>
            <w:vAlign w:val="center"/>
          </w:tcPr>
          <w:p w14:paraId="04A0BEF4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2F820FFB" w14:textId="77777777" w:rsidTr="000F623D">
        <w:trPr>
          <w:cantSplit/>
        </w:trPr>
        <w:tc>
          <w:tcPr>
            <w:tcW w:w="284" w:type="pct"/>
            <w:vMerge w:val="restart"/>
            <w:vAlign w:val="center"/>
          </w:tcPr>
          <w:p w14:paraId="5E2DDFB0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溝通</w:t>
            </w:r>
          </w:p>
          <w:p w14:paraId="20EB4878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方面</w:t>
            </w:r>
          </w:p>
        </w:tc>
        <w:tc>
          <w:tcPr>
            <w:tcW w:w="526" w:type="pct"/>
            <w:vAlign w:val="center"/>
          </w:tcPr>
          <w:p w14:paraId="7D47DBC9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口語表達</w:t>
            </w:r>
          </w:p>
        </w:tc>
        <w:tc>
          <w:tcPr>
            <w:tcW w:w="335" w:type="pct"/>
            <w:vAlign w:val="center"/>
          </w:tcPr>
          <w:p w14:paraId="48C7B710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30C6C332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543B1B99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說的話別人易聽得懂嗎？說話的內容適當嗎?平常會不會主動和人交談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?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會不會主動表達自己的需求?</w:t>
            </w:r>
          </w:p>
        </w:tc>
        <w:tc>
          <w:tcPr>
            <w:tcW w:w="1966" w:type="pct"/>
            <w:vAlign w:val="center"/>
          </w:tcPr>
          <w:p w14:paraId="7A9E8C87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23CDD18C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2BABCA41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787AF0AF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聽覺理解</w:t>
            </w:r>
          </w:p>
        </w:tc>
        <w:tc>
          <w:tcPr>
            <w:tcW w:w="335" w:type="pct"/>
            <w:vAlign w:val="center"/>
          </w:tcPr>
          <w:p w14:paraId="1F7057F2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33EAA7D2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4C34F303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聽得懂家長或他人教導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的內容嗎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? 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聽得懂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家人間平時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談話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的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內容嗎?</w:t>
            </w:r>
          </w:p>
        </w:tc>
        <w:tc>
          <w:tcPr>
            <w:tcW w:w="1966" w:type="pct"/>
            <w:vAlign w:val="center"/>
          </w:tcPr>
          <w:p w14:paraId="265B9E1F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06D801D1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29ECA9DF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773DAAD2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35" w:type="pct"/>
            <w:vAlign w:val="center"/>
          </w:tcPr>
          <w:p w14:paraId="13CF4030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10DE3BB2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38A4CF5E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66" w:type="pct"/>
            <w:vAlign w:val="center"/>
          </w:tcPr>
          <w:p w14:paraId="25B4095D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20D6B66A" w14:textId="77777777" w:rsidTr="000F623D">
        <w:trPr>
          <w:cantSplit/>
          <w:trHeight w:val="294"/>
        </w:trPr>
        <w:tc>
          <w:tcPr>
            <w:tcW w:w="284" w:type="pct"/>
            <w:vMerge w:val="restart"/>
            <w:vAlign w:val="center"/>
          </w:tcPr>
          <w:p w14:paraId="27CA57EA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</w:t>
            </w:r>
          </w:p>
          <w:p w14:paraId="189B6D33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生活</w:t>
            </w:r>
          </w:p>
          <w:p w14:paraId="1DB8F20E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方面</w:t>
            </w:r>
          </w:p>
        </w:tc>
        <w:tc>
          <w:tcPr>
            <w:tcW w:w="526" w:type="pct"/>
            <w:vAlign w:val="center"/>
          </w:tcPr>
          <w:p w14:paraId="5B2AC339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生活自理</w:t>
            </w:r>
          </w:p>
        </w:tc>
        <w:tc>
          <w:tcPr>
            <w:tcW w:w="335" w:type="pct"/>
            <w:vAlign w:val="center"/>
          </w:tcPr>
          <w:p w14:paraId="12904E22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45121B75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62B43EAE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請詳敘述自己儀容、房間整理、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用餐、如廁等基本生活能力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的</w:t>
            </w: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表現?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 xml:space="preserve"> 自我照顧能力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(飲食、穿著、如廁、清潔衛生、裝扮儀容與促進健康)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 xml:space="preserve"> 家庭生活能力(處理規劃個人財物，維持居家環境整潔) 在社區中行動與購物，參與社區中日常生活各項活動，了解並運用社區環境與資源，及遵守社區規範</w:t>
            </w:r>
            <w:r w:rsidR="00FF732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。</w:t>
            </w:r>
          </w:p>
        </w:tc>
        <w:tc>
          <w:tcPr>
            <w:tcW w:w="1966" w:type="pct"/>
            <w:vAlign w:val="center"/>
          </w:tcPr>
          <w:p w14:paraId="37D5779F" w14:textId="77777777" w:rsidR="008404B7" w:rsidRPr="00A71BDC" w:rsidRDefault="008404B7" w:rsidP="008404B7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  <w:p w14:paraId="135AE382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</w:p>
        </w:tc>
      </w:tr>
      <w:tr w:rsidR="008404B7" w:rsidRPr="00A71BDC" w14:paraId="59560A06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6820BF38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4B54C8D2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休閒活動</w:t>
            </w:r>
          </w:p>
        </w:tc>
        <w:tc>
          <w:tcPr>
            <w:tcW w:w="335" w:type="pct"/>
            <w:vAlign w:val="center"/>
          </w:tcPr>
          <w:p w14:paraId="0EA8F556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02D89DF1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4B2FD4C8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平時喜歡哪些休閒活動？能持續多久？</w:t>
            </w:r>
          </w:p>
        </w:tc>
        <w:tc>
          <w:tcPr>
            <w:tcW w:w="1966" w:type="pct"/>
            <w:vAlign w:val="center"/>
          </w:tcPr>
          <w:p w14:paraId="0502D946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8404B7" w:rsidRPr="00A71BDC" w14:paraId="13BD9A37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54CB7FD7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1DF43805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居家</w:t>
            </w:r>
            <w:r w:rsidRPr="00485C86">
              <w:rPr>
                <w:rFonts w:ascii="標楷體" w:eastAsia="標楷體" w:hAnsi="標楷體" w:hint="eastAsia"/>
              </w:rPr>
              <w:t>規範</w:t>
            </w:r>
          </w:p>
        </w:tc>
        <w:tc>
          <w:tcPr>
            <w:tcW w:w="335" w:type="pct"/>
            <w:vAlign w:val="center"/>
          </w:tcPr>
          <w:p w14:paraId="3D15D449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097DBE67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37FE2CA4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多人一起玩時，表現如何？協助家庭工作表現如何？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遵守家庭規範能力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(應以實際觀察具體描述)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 xml:space="preserve"> 參與與適應家庭及社區的多元活動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(應以實際觀察具體描述)</w:t>
            </w:r>
            <w:r w:rsidRPr="00D21F6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 xml:space="preserve"> 睡眠作息狀況(是否失眠或嗜睡、睡眠品質、食慾、易疲勞等)</w:t>
            </w:r>
          </w:p>
        </w:tc>
        <w:tc>
          <w:tcPr>
            <w:tcW w:w="1966" w:type="pct"/>
            <w:vAlign w:val="center"/>
          </w:tcPr>
          <w:p w14:paraId="2D036466" w14:textId="77777777" w:rsidR="008404B7" w:rsidRDefault="008404B7" w:rsidP="008404B7">
            <w:pPr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D21F6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 xml:space="preserve"> </w:t>
            </w:r>
          </w:p>
          <w:p w14:paraId="762F6834" w14:textId="77777777" w:rsidR="008404B7" w:rsidRPr="00A32BEC" w:rsidRDefault="008404B7" w:rsidP="008404B7">
            <w:pPr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  <w:tr w:rsidR="008404B7" w:rsidRPr="00A71BDC" w14:paraId="3E6A5152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6BD1E541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6E54CE12" w14:textId="77777777" w:rsidR="008404B7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管教方式</w:t>
            </w:r>
          </w:p>
        </w:tc>
        <w:tc>
          <w:tcPr>
            <w:tcW w:w="335" w:type="pct"/>
            <w:vAlign w:val="center"/>
          </w:tcPr>
          <w:p w14:paraId="46727243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2F965992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35F6F8BA" w14:textId="77777777" w:rsidR="008404B7" w:rsidRPr="00A71BDC" w:rsidRDefault="008404B7" w:rsidP="008404B7">
            <w:pPr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71BDC">
              <w:rPr>
                <w:rFonts w:ascii="標楷體" w:eastAsia="標楷體" w:hAnsi="標楷體" w:hint="eastAsia"/>
                <w:sz w:val="18"/>
                <w:szCs w:val="18"/>
              </w:rPr>
              <w:t>父母平常如何管教孩子？彼此是否一致？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家中作息、時間管理與3</w:t>
            </w:r>
            <w:r w:rsidRPr="00C836E5">
              <w:rPr>
                <w:rFonts w:ascii="標楷體" w:eastAsia="標楷體" w:hAnsi="標楷體"/>
                <w:color w:val="FF0000"/>
                <w:sz w:val="18"/>
                <w:szCs w:val="18"/>
              </w:rPr>
              <w:t>c</w:t>
            </w: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產品使用狀況</w:t>
            </w:r>
          </w:p>
        </w:tc>
        <w:tc>
          <w:tcPr>
            <w:tcW w:w="1966" w:type="pct"/>
            <w:vAlign w:val="center"/>
          </w:tcPr>
          <w:p w14:paraId="5EB0C45F" w14:textId="77777777" w:rsidR="008404B7" w:rsidRPr="00A32BEC" w:rsidRDefault="008404B7" w:rsidP="008404B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  <w:tr w:rsidR="008404B7" w:rsidRPr="00A71BDC" w14:paraId="214BDEA4" w14:textId="77777777" w:rsidTr="000F623D">
        <w:trPr>
          <w:cantSplit/>
        </w:trPr>
        <w:tc>
          <w:tcPr>
            <w:tcW w:w="284" w:type="pct"/>
            <w:vMerge/>
            <w:vAlign w:val="center"/>
          </w:tcPr>
          <w:p w14:paraId="0FBE8458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6" w:type="pct"/>
            <w:vAlign w:val="center"/>
          </w:tcPr>
          <w:p w14:paraId="1AE7D75F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 w:rsidRPr="00485C86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335" w:type="pct"/>
            <w:vAlign w:val="center"/>
          </w:tcPr>
          <w:p w14:paraId="4B3E2237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29B3757E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64AF309F" w14:textId="77777777" w:rsidR="008404B7" w:rsidRPr="00423A63" w:rsidRDefault="008404B7" w:rsidP="008404B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C836E5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保護自我，從事休閒活動，及了解危機處理方式</w:t>
            </w:r>
          </w:p>
        </w:tc>
        <w:tc>
          <w:tcPr>
            <w:tcW w:w="1966" w:type="pct"/>
            <w:vAlign w:val="center"/>
          </w:tcPr>
          <w:p w14:paraId="2FE93967" w14:textId="77777777" w:rsidR="008404B7" w:rsidRPr="00423A63" w:rsidRDefault="008404B7" w:rsidP="008404B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  <w:tr w:rsidR="008404B7" w:rsidRPr="00A71BDC" w14:paraId="4FC6C2BE" w14:textId="77777777" w:rsidTr="000F623D">
        <w:trPr>
          <w:cantSplit/>
        </w:trPr>
        <w:tc>
          <w:tcPr>
            <w:tcW w:w="284" w:type="pct"/>
            <w:vAlign w:val="center"/>
          </w:tcPr>
          <w:p w14:paraId="76A8F239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醫療介入方面</w:t>
            </w:r>
          </w:p>
        </w:tc>
        <w:tc>
          <w:tcPr>
            <w:tcW w:w="526" w:type="pct"/>
            <w:vAlign w:val="center"/>
          </w:tcPr>
          <w:p w14:paraId="4A615AD6" w14:textId="77777777" w:rsidR="008404B7" w:rsidRPr="00485C86" w:rsidRDefault="008404B7" w:rsidP="008404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醫療處遇</w:t>
            </w:r>
          </w:p>
        </w:tc>
        <w:tc>
          <w:tcPr>
            <w:tcW w:w="335" w:type="pct"/>
            <w:vAlign w:val="center"/>
          </w:tcPr>
          <w:p w14:paraId="13E68D66" w14:textId="77777777" w:rsidR="008404B7" w:rsidRPr="00485C86" w:rsidRDefault="008404B7" w:rsidP="008404B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573" w:type="pct"/>
            <w:vAlign w:val="center"/>
          </w:tcPr>
          <w:p w14:paraId="0ECB4ABD" w14:textId="77777777" w:rsidR="008404B7" w:rsidRDefault="008404B7" w:rsidP="008404B7">
            <w:pPr>
              <w:ind w:firstLineChars="73" w:firstLine="11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</w:p>
        </w:tc>
        <w:tc>
          <w:tcPr>
            <w:tcW w:w="1316" w:type="pct"/>
            <w:vAlign w:val="center"/>
          </w:tcPr>
          <w:p w14:paraId="27FEEF7B" w14:textId="77777777" w:rsidR="00FF7325" w:rsidRDefault="00FF7325" w:rsidP="00FF7325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1.</w:t>
            </w:r>
            <w:r w:rsidR="008404B7" w:rsidRPr="00D21F6B">
              <w:rPr>
                <w:rFonts w:ascii="標楷體" w:eastAsia="標楷體" w:hAnsi="標楷體"/>
                <w:color w:val="FF0000"/>
                <w:sz w:val="18"/>
                <w:szCs w:val="18"/>
              </w:rPr>
              <w:t>服藥歷史</w:t>
            </w:r>
            <w:r w:rsidR="008404B7" w:rsidRPr="00D21F6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與目前用藥狀況</w:t>
            </w:r>
            <w:r w:rsidR="008404B7">
              <w:rPr>
                <w:rFonts w:ascii="新細明體" w:hAnsi="新細明體" w:hint="eastAsia"/>
                <w:color w:val="FF0000"/>
                <w:sz w:val="18"/>
                <w:szCs w:val="18"/>
              </w:rPr>
              <w:t>、</w:t>
            </w:r>
            <w:r w:rsidR="008404B7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診</w:t>
            </w:r>
          </w:p>
          <w:p w14:paraId="7A360BB6" w14:textId="77777777" w:rsidR="008404B7" w:rsidRDefault="00FF7325" w:rsidP="00FF7325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 xml:space="preserve">  </w:t>
            </w:r>
            <w:r w:rsidR="008404B7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斷與用藥頻率與穩定性</w:t>
            </w:r>
          </w:p>
          <w:p w14:paraId="066C30A5" w14:textId="77777777" w:rsidR="008404B7" w:rsidRDefault="00FF7325" w:rsidP="00FF7325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2.</w:t>
            </w:r>
            <w:r w:rsidR="008404B7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醫療處遇前後的差異</w:t>
            </w:r>
          </w:p>
          <w:p w14:paraId="7F92D03A" w14:textId="77777777" w:rsidR="00FF7325" w:rsidRDefault="00FF7325" w:rsidP="00FF7325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3.</w:t>
            </w:r>
            <w:r w:rsidR="008404B7" w:rsidRPr="00423A63">
              <w:rPr>
                <w:rFonts w:ascii="標楷體" w:eastAsia="標楷體" w:hAnsi="標楷體"/>
                <w:color w:val="FF0000"/>
                <w:sz w:val="18"/>
                <w:szCs w:val="18"/>
              </w:rPr>
              <w:t>身心疾病</w:t>
            </w:r>
            <w:r w:rsidR="008404B7" w:rsidRPr="00423A63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與醫療史</w:t>
            </w:r>
            <w:r w:rsidR="008404B7" w:rsidRPr="00423A63">
              <w:rPr>
                <w:rFonts w:ascii="標楷體" w:eastAsia="標楷體" w:hAnsi="標楷體"/>
                <w:color w:val="FF0000"/>
                <w:sz w:val="18"/>
                <w:szCs w:val="18"/>
              </w:rPr>
              <w:t>(搭配醫療</w:t>
            </w:r>
          </w:p>
          <w:p w14:paraId="3E4B3A4E" w14:textId="77777777" w:rsidR="008404B7" w:rsidRPr="00A32BEC" w:rsidRDefault="00FF7325" w:rsidP="00FF7325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 xml:space="preserve">  </w:t>
            </w:r>
            <w:r w:rsidR="008404B7" w:rsidRPr="00423A63">
              <w:rPr>
                <w:rFonts w:ascii="標楷體" w:eastAsia="標楷體" w:hAnsi="標楷體"/>
                <w:color w:val="FF0000"/>
                <w:sz w:val="18"/>
                <w:szCs w:val="18"/>
              </w:rPr>
              <w:t>診斷結果說明</w:t>
            </w:r>
          </w:p>
        </w:tc>
        <w:tc>
          <w:tcPr>
            <w:tcW w:w="1966" w:type="pct"/>
            <w:vAlign w:val="center"/>
          </w:tcPr>
          <w:p w14:paraId="67089847" w14:textId="77777777" w:rsidR="008404B7" w:rsidRPr="00423A63" w:rsidRDefault="008404B7" w:rsidP="008404B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</w:tbl>
    <w:p w14:paraId="1729E2E5" w14:textId="77777777" w:rsidR="00795C51" w:rsidRPr="00485C86" w:rsidRDefault="008960A1" w:rsidP="00C942FE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sz w:val="22"/>
          <w:szCs w:val="22"/>
        </w:rPr>
        <w:t>註：由資源班老師填寫，以有任教個案的資源班教師為主</w:t>
      </w:r>
      <w:r w:rsidR="000F2D30">
        <w:rPr>
          <w:rFonts w:ascii="標楷體" w:eastAsia="標楷體" w:hAnsi="標楷體" w:hint="eastAsia"/>
          <w:sz w:val="22"/>
          <w:szCs w:val="22"/>
        </w:rPr>
        <w:t>，若無資源班教師，則由相關輔導教師填寫。</w:t>
      </w:r>
    </w:p>
    <w:sectPr w:rsidR="00795C51" w:rsidRPr="00485C86" w:rsidSect="000F623D">
      <w:pgSz w:w="11906" w:h="16838" w:code="9"/>
      <w:pgMar w:top="567" w:right="964" w:bottom="567" w:left="96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05BAD" w14:textId="77777777" w:rsidR="00BB01D9" w:rsidRDefault="00BB01D9">
      <w:r>
        <w:separator/>
      </w:r>
    </w:p>
  </w:endnote>
  <w:endnote w:type="continuationSeparator" w:id="0">
    <w:p w14:paraId="500D20C4" w14:textId="77777777" w:rsidR="00BB01D9" w:rsidRDefault="00BB0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3E004" w14:textId="77777777" w:rsidR="00BB01D9" w:rsidRDefault="00BB01D9">
      <w:r>
        <w:separator/>
      </w:r>
    </w:p>
  </w:footnote>
  <w:footnote w:type="continuationSeparator" w:id="0">
    <w:p w14:paraId="0F2DADC3" w14:textId="77777777" w:rsidR="00BB01D9" w:rsidRDefault="00BB0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7F13"/>
    <w:multiLevelType w:val="hybridMultilevel"/>
    <w:tmpl w:val="3AAC4DF8"/>
    <w:lvl w:ilvl="0" w:tplc="485E9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F57E94"/>
    <w:multiLevelType w:val="hybridMultilevel"/>
    <w:tmpl w:val="9C4A3E26"/>
    <w:lvl w:ilvl="0" w:tplc="11AC5F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DFC5D85"/>
    <w:multiLevelType w:val="hybridMultilevel"/>
    <w:tmpl w:val="5BE62052"/>
    <w:lvl w:ilvl="0" w:tplc="CDBADD10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1390F3A"/>
    <w:multiLevelType w:val="hybridMultilevel"/>
    <w:tmpl w:val="649C0A60"/>
    <w:lvl w:ilvl="0" w:tplc="878EC16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C055C88"/>
    <w:multiLevelType w:val="hybridMultilevel"/>
    <w:tmpl w:val="C308B0B2"/>
    <w:lvl w:ilvl="0" w:tplc="39C6B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6612EC"/>
    <w:multiLevelType w:val="hybridMultilevel"/>
    <w:tmpl w:val="81063316"/>
    <w:lvl w:ilvl="0" w:tplc="3E886FE8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6" w15:restartNumberingAfterBreak="0">
    <w:nsid w:val="55613AAF"/>
    <w:multiLevelType w:val="hybridMultilevel"/>
    <w:tmpl w:val="15CC7090"/>
    <w:lvl w:ilvl="0" w:tplc="70BE81A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C8D29E4E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59281A71"/>
    <w:multiLevelType w:val="hybridMultilevel"/>
    <w:tmpl w:val="BC14C27C"/>
    <w:lvl w:ilvl="0" w:tplc="0C9E6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D9C04AB"/>
    <w:multiLevelType w:val="hybridMultilevel"/>
    <w:tmpl w:val="8B8ABA00"/>
    <w:lvl w:ilvl="0" w:tplc="2D1CDDE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D42E01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5D0BFD4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E6511B4"/>
    <w:multiLevelType w:val="hybridMultilevel"/>
    <w:tmpl w:val="427E6A98"/>
    <w:lvl w:ilvl="0" w:tplc="033A3C50">
      <w:start w:val="1"/>
      <w:numFmt w:val="ideographLegalTraditional"/>
      <w:lvlText w:val="%1、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54D0B2A"/>
    <w:multiLevelType w:val="hybridMultilevel"/>
    <w:tmpl w:val="3FE21526"/>
    <w:lvl w:ilvl="0" w:tplc="47BA1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8BF36E7"/>
    <w:multiLevelType w:val="hybridMultilevel"/>
    <w:tmpl w:val="76A2B2BE"/>
    <w:lvl w:ilvl="0" w:tplc="D8E0A1A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C9E38BD"/>
    <w:multiLevelType w:val="hybridMultilevel"/>
    <w:tmpl w:val="011C0BE0"/>
    <w:lvl w:ilvl="0" w:tplc="EE6AF58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A375871"/>
    <w:multiLevelType w:val="hybridMultilevel"/>
    <w:tmpl w:val="18025300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F97258B"/>
    <w:multiLevelType w:val="hybridMultilevel"/>
    <w:tmpl w:val="043E421A"/>
    <w:lvl w:ilvl="0" w:tplc="017E79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8"/>
  </w:num>
  <w:num w:numId="5">
    <w:abstractNumId w:val="13"/>
  </w:num>
  <w:num w:numId="6">
    <w:abstractNumId w:val="2"/>
  </w:num>
  <w:num w:numId="7">
    <w:abstractNumId w:val="1"/>
  </w:num>
  <w:num w:numId="8">
    <w:abstractNumId w:val="12"/>
  </w:num>
  <w:num w:numId="9">
    <w:abstractNumId w:val="5"/>
  </w:num>
  <w:num w:numId="10">
    <w:abstractNumId w:val="3"/>
  </w:num>
  <w:num w:numId="11">
    <w:abstractNumId w:val="0"/>
  </w:num>
  <w:num w:numId="12">
    <w:abstractNumId w:val="7"/>
  </w:num>
  <w:num w:numId="13">
    <w:abstractNumId w:val="14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C5"/>
    <w:rsid w:val="000127C7"/>
    <w:rsid w:val="00012BF5"/>
    <w:rsid w:val="000301CD"/>
    <w:rsid w:val="00037B29"/>
    <w:rsid w:val="000407EC"/>
    <w:rsid w:val="000668A0"/>
    <w:rsid w:val="000919D4"/>
    <w:rsid w:val="000C1ACC"/>
    <w:rsid w:val="000C7ADD"/>
    <w:rsid w:val="000D4EC3"/>
    <w:rsid w:val="000E45AC"/>
    <w:rsid w:val="000F2D30"/>
    <w:rsid w:val="000F623D"/>
    <w:rsid w:val="000F6C77"/>
    <w:rsid w:val="000F7F41"/>
    <w:rsid w:val="00103508"/>
    <w:rsid w:val="00107888"/>
    <w:rsid w:val="001129C6"/>
    <w:rsid w:val="00136FA3"/>
    <w:rsid w:val="001671D7"/>
    <w:rsid w:val="00194740"/>
    <w:rsid w:val="00196412"/>
    <w:rsid w:val="001A63EC"/>
    <w:rsid w:val="001D340E"/>
    <w:rsid w:val="001F3F03"/>
    <w:rsid w:val="001F7C40"/>
    <w:rsid w:val="00205D9B"/>
    <w:rsid w:val="00207563"/>
    <w:rsid w:val="00207B34"/>
    <w:rsid w:val="002135C5"/>
    <w:rsid w:val="0022083F"/>
    <w:rsid w:val="00233A61"/>
    <w:rsid w:val="002674C7"/>
    <w:rsid w:val="002C7835"/>
    <w:rsid w:val="002D17B1"/>
    <w:rsid w:val="002D309A"/>
    <w:rsid w:val="002E4CBF"/>
    <w:rsid w:val="00307823"/>
    <w:rsid w:val="00311BEE"/>
    <w:rsid w:val="00315E2F"/>
    <w:rsid w:val="00331490"/>
    <w:rsid w:val="003324A8"/>
    <w:rsid w:val="003416F1"/>
    <w:rsid w:val="00347686"/>
    <w:rsid w:val="003609EC"/>
    <w:rsid w:val="00367691"/>
    <w:rsid w:val="003731A4"/>
    <w:rsid w:val="00376481"/>
    <w:rsid w:val="003A0C76"/>
    <w:rsid w:val="003B241D"/>
    <w:rsid w:val="003B505C"/>
    <w:rsid w:val="003D757A"/>
    <w:rsid w:val="003F19AE"/>
    <w:rsid w:val="00403D9C"/>
    <w:rsid w:val="00413015"/>
    <w:rsid w:val="00421AD9"/>
    <w:rsid w:val="004237B9"/>
    <w:rsid w:val="00423A63"/>
    <w:rsid w:val="004262A8"/>
    <w:rsid w:val="00434B7C"/>
    <w:rsid w:val="00435B5B"/>
    <w:rsid w:val="004453A3"/>
    <w:rsid w:val="0048305B"/>
    <w:rsid w:val="00485C86"/>
    <w:rsid w:val="004C60B3"/>
    <w:rsid w:val="004D4428"/>
    <w:rsid w:val="004E6EB9"/>
    <w:rsid w:val="004F3CB4"/>
    <w:rsid w:val="00503447"/>
    <w:rsid w:val="00515188"/>
    <w:rsid w:val="00543A0C"/>
    <w:rsid w:val="00560DE9"/>
    <w:rsid w:val="0056181C"/>
    <w:rsid w:val="00592FA0"/>
    <w:rsid w:val="00597283"/>
    <w:rsid w:val="005C3D32"/>
    <w:rsid w:val="005D5044"/>
    <w:rsid w:val="00600017"/>
    <w:rsid w:val="00642BC6"/>
    <w:rsid w:val="00653E2D"/>
    <w:rsid w:val="0065574C"/>
    <w:rsid w:val="006624A9"/>
    <w:rsid w:val="006728C7"/>
    <w:rsid w:val="0067619B"/>
    <w:rsid w:val="006806A9"/>
    <w:rsid w:val="006A5E81"/>
    <w:rsid w:val="006B0AB7"/>
    <w:rsid w:val="006B43F8"/>
    <w:rsid w:val="006B7592"/>
    <w:rsid w:val="006D0642"/>
    <w:rsid w:val="006D17F4"/>
    <w:rsid w:val="006E1047"/>
    <w:rsid w:val="006E2B0D"/>
    <w:rsid w:val="006E66D3"/>
    <w:rsid w:val="006F05D8"/>
    <w:rsid w:val="006F0E90"/>
    <w:rsid w:val="006F5DC2"/>
    <w:rsid w:val="00706D58"/>
    <w:rsid w:val="00724133"/>
    <w:rsid w:val="007314C6"/>
    <w:rsid w:val="007474BA"/>
    <w:rsid w:val="00777BC5"/>
    <w:rsid w:val="0079221B"/>
    <w:rsid w:val="00795C51"/>
    <w:rsid w:val="007A2F94"/>
    <w:rsid w:val="007B491D"/>
    <w:rsid w:val="007C0D06"/>
    <w:rsid w:val="007F0091"/>
    <w:rsid w:val="00811E28"/>
    <w:rsid w:val="00811FF2"/>
    <w:rsid w:val="00830BBE"/>
    <w:rsid w:val="0083453E"/>
    <w:rsid w:val="008404B7"/>
    <w:rsid w:val="00852DEC"/>
    <w:rsid w:val="008574F4"/>
    <w:rsid w:val="008960A1"/>
    <w:rsid w:val="008A3490"/>
    <w:rsid w:val="008B5DA2"/>
    <w:rsid w:val="008C1BC0"/>
    <w:rsid w:val="008C2B72"/>
    <w:rsid w:val="008C7437"/>
    <w:rsid w:val="008F6BA8"/>
    <w:rsid w:val="00906395"/>
    <w:rsid w:val="009143D8"/>
    <w:rsid w:val="00925364"/>
    <w:rsid w:val="0094619A"/>
    <w:rsid w:val="009522A8"/>
    <w:rsid w:val="009849D9"/>
    <w:rsid w:val="009A13E5"/>
    <w:rsid w:val="009C1ABE"/>
    <w:rsid w:val="009C29DA"/>
    <w:rsid w:val="009D4501"/>
    <w:rsid w:val="00A01C4A"/>
    <w:rsid w:val="00A32BEC"/>
    <w:rsid w:val="00A35138"/>
    <w:rsid w:val="00A510A0"/>
    <w:rsid w:val="00A71BDC"/>
    <w:rsid w:val="00A942DD"/>
    <w:rsid w:val="00AD1322"/>
    <w:rsid w:val="00AD4CE4"/>
    <w:rsid w:val="00AE329B"/>
    <w:rsid w:val="00B06A4D"/>
    <w:rsid w:val="00B10576"/>
    <w:rsid w:val="00B17DDF"/>
    <w:rsid w:val="00B321BF"/>
    <w:rsid w:val="00B33253"/>
    <w:rsid w:val="00B35B83"/>
    <w:rsid w:val="00B57A92"/>
    <w:rsid w:val="00B8681E"/>
    <w:rsid w:val="00BA3D12"/>
    <w:rsid w:val="00BB01D9"/>
    <w:rsid w:val="00BD34FA"/>
    <w:rsid w:val="00BE130E"/>
    <w:rsid w:val="00BE21A3"/>
    <w:rsid w:val="00BF233C"/>
    <w:rsid w:val="00C22256"/>
    <w:rsid w:val="00C251DC"/>
    <w:rsid w:val="00C30B5D"/>
    <w:rsid w:val="00C62047"/>
    <w:rsid w:val="00C714DC"/>
    <w:rsid w:val="00C80D06"/>
    <w:rsid w:val="00C836E5"/>
    <w:rsid w:val="00C84383"/>
    <w:rsid w:val="00C942FE"/>
    <w:rsid w:val="00CA2304"/>
    <w:rsid w:val="00CA2B9A"/>
    <w:rsid w:val="00D13404"/>
    <w:rsid w:val="00D16C58"/>
    <w:rsid w:val="00D21F6B"/>
    <w:rsid w:val="00D224B6"/>
    <w:rsid w:val="00D259B6"/>
    <w:rsid w:val="00D26148"/>
    <w:rsid w:val="00D34F8E"/>
    <w:rsid w:val="00D523F9"/>
    <w:rsid w:val="00D56385"/>
    <w:rsid w:val="00D61FB0"/>
    <w:rsid w:val="00D64842"/>
    <w:rsid w:val="00D67DFB"/>
    <w:rsid w:val="00D801BC"/>
    <w:rsid w:val="00DB0160"/>
    <w:rsid w:val="00DC65A3"/>
    <w:rsid w:val="00DD2091"/>
    <w:rsid w:val="00E2037C"/>
    <w:rsid w:val="00E3324D"/>
    <w:rsid w:val="00E37BF2"/>
    <w:rsid w:val="00E51D3A"/>
    <w:rsid w:val="00E521FF"/>
    <w:rsid w:val="00E63531"/>
    <w:rsid w:val="00E7525A"/>
    <w:rsid w:val="00EA04F9"/>
    <w:rsid w:val="00EA424E"/>
    <w:rsid w:val="00EE2D12"/>
    <w:rsid w:val="00EE6BBB"/>
    <w:rsid w:val="00EF3337"/>
    <w:rsid w:val="00EF533A"/>
    <w:rsid w:val="00EF7322"/>
    <w:rsid w:val="00F04F2A"/>
    <w:rsid w:val="00F05ECC"/>
    <w:rsid w:val="00F07410"/>
    <w:rsid w:val="00F178F5"/>
    <w:rsid w:val="00F63129"/>
    <w:rsid w:val="00FA5D61"/>
    <w:rsid w:val="00FE5471"/>
    <w:rsid w:val="00FF288C"/>
    <w:rsid w:val="00FF5555"/>
    <w:rsid w:val="00FF6C74"/>
    <w:rsid w:val="00F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CD460CD"/>
  <w15:chartTrackingRefBased/>
  <w15:docId w15:val="{0AF0A97F-649A-4BC3-8BA5-07E53F91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1BE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b/>
      <w:sz w:val="2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widowControl/>
      <w:spacing w:line="500" w:lineRule="exact"/>
    </w:pPr>
    <w:rPr>
      <w:rFonts w:eastAsia="標楷體"/>
      <w:sz w:val="28"/>
    </w:rPr>
  </w:style>
  <w:style w:type="paragraph" w:styleId="a7">
    <w:name w:val="Body Text Indent"/>
    <w:basedOn w:val="a"/>
    <w:pPr>
      <w:widowControl/>
      <w:spacing w:line="500" w:lineRule="exact"/>
      <w:ind w:left="520" w:hangingChars="200" w:hanging="520"/>
    </w:pPr>
    <w:rPr>
      <w:rFonts w:eastAsia="標楷體"/>
      <w:sz w:val="26"/>
    </w:rPr>
  </w:style>
  <w:style w:type="paragraph" w:styleId="a8">
    <w:name w:val="Balloon Text"/>
    <w:basedOn w:val="a"/>
    <w:semiHidden/>
    <w:rsid w:val="000F7F41"/>
    <w:rPr>
      <w:rFonts w:ascii="Arial" w:hAnsi="Arial"/>
      <w:sz w:val="18"/>
      <w:szCs w:val="18"/>
    </w:rPr>
  </w:style>
  <w:style w:type="character" w:styleId="a9">
    <w:name w:val="page number"/>
    <w:basedOn w:val="a0"/>
    <w:rsid w:val="000F7F41"/>
  </w:style>
  <w:style w:type="paragraph" w:styleId="aa">
    <w:name w:val="Salutation"/>
    <w:basedOn w:val="a"/>
    <w:next w:val="a"/>
    <w:rsid w:val="000F7F41"/>
    <w:rPr>
      <w:rFonts w:ascii="標楷體" w:eastAsia="標楷體"/>
      <w:szCs w:val="20"/>
    </w:rPr>
  </w:style>
  <w:style w:type="paragraph" w:styleId="ab">
    <w:name w:val="Note Heading"/>
    <w:basedOn w:val="a"/>
    <w:next w:val="a"/>
    <w:rsid w:val="000F7F41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9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FB07-812D-4BB7-A3EB-F21917BE1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高雄市國民中小學嚴重情緒障礙學生鑑輔會議實施計畫</dc:title>
  <dc:subject/>
  <dc:creator>五福國中</dc:creator>
  <cp:keywords/>
  <dc:description/>
  <cp:lastModifiedBy>毓修 呂</cp:lastModifiedBy>
  <cp:revision>2</cp:revision>
  <cp:lastPrinted>2008-06-27T03:01:00Z</cp:lastPrinted>
  <dcterms:created xsi:type="dcterms:W3CDTF">2026-09-15T09:00:00Z</dcterms:created>
  <dcterms:modified xsi:type="dcterms:W3CDTF">2026-09-15T09:00:00Z</dcterms:modified>
</cp:coreProperties>
</file>