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4CADE" w14:textId="77777777" w:rsidR="00D10379" w:rsidRDefault="00097F15">
      <w:pPr>
        <w:rPr>
          <w:rFonts w:ascii="標楷體" w:eastAsia="標楷體" w:hAnsi="標楷體" w:cs="微軟正黑體"/>
          <w:kern w:val="0"/>
          <w:sz w:val="36"/>
          <w:szCs w:val="36"/>
        </w:rPr>
      </w:pPr>
      <w:bookmarkStart w:id="0" w:name="_GoBack"/>
      <w:bookmarkEnd w:id="0"/>
      <w:r w:rsidRPr="00E14475">
        <w:rPr>
          <w:rFonts w:ascii="標楷體" w:eastAsia="標楷體" w:hAnsi="標楷體" w:cs="微軟正黑體" w:hint="eastAsia"/>
          <w:kern w:val="0"/>
          <w:sz w:val="36"/>
          <w:szCs w:val="36"/>
        </w:rPr>
        <w:t>「2019基礎數學計算評量」及「2019閱讀理解測驗」</w:t>
      </w:r>
    </w:p>
    <w:p w14:paraId="77F77B64" w14:textId="77777777" w:rsidR="00097F15" w:rsidRDefault="00097F15" w:rsidP="00097F15">
      <w:pPr>
        <w:jc w:val="center"/>
        <w:rPr>
          <w:rFonts w:ascii="標楷體" w:eastAsia="標楷體" w:hAnsi="標楷體" w:cs="微軟正黑體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微軟正黑體" w:hint="eastAsia"/>
          <w:kern w:val="0"/>
          <w:sz w:val="36"/>
          <w:szCs w:val="36"/>
        </w:rPr>
        <w:t>線上</w:t>
      </w:r>
      <w:r w:rsidR="006C17D9">
        <w:rPr>
          <w:rFonts w:ascii="標楷體" w:eastAsia="標楷體" w:hAnsi="標楷體" w:cs="微軟正黑體" w:hint="eastAsia"/>
          <w:kern w:val="0"/>
          <w:sz w:val="36"/>
          <w:szCs w:val="36"/>
        </w:rPr>
        <w:t>培訓</w:t>
      </w:r>
      <w:proofErr w:type="gramEnd"/>
      <w:r>
        <w:rPr>
          <w:rFonts w:ascii="標楷體" w:eastAsia="標楷體" w:hAnsi="標楷體" w:cs="微軟正黑體" w:hint="eastAsia"/>
          <w:kern w:val="0"/>
          <w:sz w:val="36"/>
          <w:szCs w:val="36"/>
        </w:rPr>
        <w:t>課程</w:t>
      </w:r>
      <w:r w:rsidR="006C17D9">
        <w:rPr>
          <w:rFonts w:ascii="標楷體" w:eastAsia="標楷體" w:hAnsi="標楷體" w:cs="微軟正黑體" w:hint="eastAsia"/>
          <w:kern w:val="0"/>
          <w:sz w:val="36"/>
          <w:szCs w:val="36"/>
        </w:rPr>
        <w:t>操作</w:t>
      </w:r>
      <w:r>
        <w:rPr>
          <w:rFonts w:ascii="標楷體" w:eastAsia="標楷體" w:hAnsi="標楷體" w:cs="微軟正黑體" w:hint="eastAsia"/>
          <w:kern w:val="0"/>
          <w:sz w:val="36"/>
          <w:szCs w:val="36"/>
        </w:rPr>
        <w:t>說明</w:t>
      </w:r>
    </w:p>
    <w:p w14:paraId="6C4595E0" w14:textId="77777777" w:rsidR="00097F15" w:rsidRPr="004C74CD" w:rsidRDefault="00097F15" w:rsidP="00235776">
      <w:pPr>
        <w:pStyle w:val="a3"/>
        <w:numPr>
          <w:ilvl w:val="0"/>
          <w:numId w:val="1"/>
        </w:numPr>
        <w:spacing w:line="520" w:lineRule="exact"/>
        <w:ind w:leftChars="0" w:left="357" w:hanging="357"/>
        <w:rPr>
          <w:rFonts w:ascii="標楷體" w:eastAsia="標楷體" w:cs="標楷體"/>
          <w:kern w:val="0"/>
          <w:sz w:val="32"/>
          <w:szCs w:val="32"/>
        </w:rPr>
      </w:pPr>
      <w:proofErr w:type="gramStart"/>
      <w:r w:rsidRPr="00097F15">
        <w:rPr>
          <w:rFonts w:ascii="標楷體" w:eastAsia="標楷體" w:cs="標楷體" w:hint="eastAsia"/>
          <w:kern w:val="0"/>
          <w:sz w:val="32"/>
          <w:szCs w:val="32"/>
          <w:lang w:val="zh-TW"/>
        </w:rPr>
        <w:t>本線上課程</w:t>
      </w:r>
      <w:proofErr w:type="gramEnd"/>
      <w:r w:rsidRPr="00097F15">
        <w:rPr>
          <w:rFonts w:ascii="標楷體" w:eastAsia="標楷體" w:cs="標楷體" w:hint="eastAsia"/>
          <w:kern w:val="0"/>
          <w:sz w:val="32"/>
          <w:szCs w:val="32"/>
          <w:lang w:val="zh-TW"/>
        </w:rPr>
        <w:t>由李俊仁副教授提供並同意放在本市網站供各</w:t>
      </w:r>
      <w:proofErr w:type="gramStart"/>
      <w:r w:rsidRPr="00097F15">
        <w:rPr>
          <w:rFonts w:ascii="標楷體" w:eastAsia="標楷體" w:cs="標楷體" w:hint="eastAsia"/>
          <w:kern w:val="0"/>
          <w:sz w:val="32"/>
          <w:szCs w:val="32"/>
          <w:lang w:val="zh-TW"/>
        </w:rPr>
        <w:t>校心</w:t>
      </w:r>
      <w:proofErr w:type="gramEnd"/>
      <w:r w:rsidRPr="00097F15">
        <w:rPr>
          <w:rFonts w:ascii="標楷體" w:eastAsia="標楷體" w:cs="標楷體" w:hint="eastAsia"/>
          <w:kern w:val="0"/>
          <w:sz w:val="32"/>
          <w:szCs w:val="32"/>
          <w:lang w:val="zh-TW"/>
        </w:rPr>
        <w:t>評人員上網觀看</w:t>
      </w:r>
      <w:r w:rsidRPr="00097F15">
        <w:rPr>
          <w:rFonts w:ascii="標楷體" w:eastAsia="標楷體" w:cs="標楷體" w:hint="eastAsia"/>
          <w:kern w:val="0"/>
          <w:sz w:val="32"/>
          <w:szCs w:val="32"/>
        </w:rPr>
        <w:t>，</w:t>
      </w:r>
      <w:r w:rsidR="004C74CD">
        <w:rPr>
          <w:rFonts w:ascii="標楷體" w:eastAsia="標楷體" w:cs="標楷體" w:hint="eastAsia"/>
          <w:kern w:val="0"/>
          <w:sz w:val="32"/>
          <w:szCs w:val="32"/>
        </w:rPr>
        <w:t>內容</w:t>
      </w:r>
      <w:r w:rsidRPr="004C74CD">
        <w:rPr>
          <w:rFonts w:ascii="標楷體" w:eastAsia="標楷體" w:cs="標楷體" w:hint="eastAsia"/>
          <w:kern w:val="0"/>
          <w:sz w:val="32"/>
          <w:szCs w:val="32"/>
          <w:lang w:val="zh-TW"/>
        </w:rPr>
        <w:t>說明本測驗使用以及研判原則</w:t>
      </w:r>
      <w:r w:rsidRPr="004C74CD">
        <w:rPr>
          <w:rFonts w:ascii="標楷體" w:eastAsia="標楷體" w:cs="標楷體" w:hint="eastAsia"/>
          <w:kern w:val="0"/>
          <w:sz w:val="32"/>
          <w:szCs w:val="32"/>
        </w:rPr>
        <w:t>，</w:t>
      </w:r>
      <w:r w:rsidRPr="004C74CD">
        <w:rPr>
          <w:rFonts w:ascii="標楷體" w:eastAsia="標楷體" w:cs="標楷體" w:hint="eastAsia"/>
          <w:kern w:val="0"/>
          <w:sz w:val="32"/>
          <w:szCs w:val="32"/>
          <w:lang w:val="zh-TW"/>
        </w:rPr>
        <w:t>網址為</w:t>
      </w:r>
      <w:r w:rsidRPr="004C74CD">
        <w:rPr>
          <w:rFonts w:ascii="標楷體" w:eastAsia="標楷體" w:cs="標楷體" w:hint="eastAsia"/>
          <w:kern w:val="0"/>
          <w:sz w:val="32"/>
          <w:szCs w:val="32"/>
        </w:rPr>
        <w:t>：</w:t>
      </w:r>
      <w:hyperlink r:id="rId7" w:history="1">
        <w:r w:rsidRPr="004C74CD">
          <w:rPr>
            <w:rStyle w:val="a4"/>
            <w:rFonts w:ascii="標楷體" w:eastAsia="標楷體" w:cs="標楷體"/>
            <w:kern w:val="0"/>
            <w:sz w:val="32"/>
            <w:szCs w:val="32"/>
          </w:rPr>
          <w:t>https://www.youtube.com/watch?v=_n6ioQ1rQPI&amp;feature=youtu.be&amp;ab_channel=WeLoveToRead</w:t>
        </w:r>
      </w:hyperlink>
    </w:p>
    <w:p w14:paraId="4493979A" w14:textId="77777777" w:rsidR="00097F15" w:rsidRPr="00097F15" w:rsidRDefault="00097F15" w:rsidP="00235776">
      <w:pPr>
        <w:pStyle w:val="a3"/>
        <w:numPr>
          <w:ilvl w:val="0"/>
          <w:numId w:val="1"/>
        </w:numPr>
        <w:spacing w:line="520" w:lineRule="exact"/>
        <w:ind w:leftChars="0" w:left="357" w:hanging="357"/>
        <w:rPr>
          <w:rFonts w:ascii="標楷體" w:eastAsia="標楷體" w:cs="標楷體"/>
          <w:kern w:val="0"/>
          <w:sz w:val="32"/>
          <w:szCs w:val="32"/>
        </w:rPr>
      </w:pPr>
      <w:proofErr w:type="gramStart"/>
      <w:r>
        <w:rPr>
          <w:rFonts w:ascii="標楷體" w:eastAsia="標楷體" w:cs="標楷體" w:hint="eastAsia"/>
          <w:kern w:val="0"/>
          <w:sz w:val="32"/>
          <w:szCs w:val="32"/>
        </w:rPr>
        <w:t>線上課程</w:t>
      </w:r>
      <w:proofErr w:type="gramEnd"/>
      <w:r>
        <w:rPr>
          <w:rFonts w:ascii="標楷體" w:eastAsia="標楷體" w:cs="標楷體" w:hint="eastAsia"/>
          <w:kern w:val="0"/>
          <w:sz w:val="32"/>
          <w:szCs w:val="32"/>
        </w:rPr>
        <w:t>的相關資料可至「大腦與學習實驗室/2019數學計算測驗/2019閱讀理解與基礎數學計算評量」網站上載測驗說明、投影片檔案</w:t>
      </w:r>
      <w:r w:rsidRPr="00097F15">
        <w:rPr>
          <w:rFonts w:ascii="標楷體" w:eastAsia="標楷體" w:cs="標楷體" w:hint="eastAsia"/>
          <w:kern w:val="0"/>
          <w:sz w:val="32"/>
          <w:szCs w:val="32"/>
        </w:rPr>
        <w:t>等資料。</w:t>
      </w:r>
    </w:p>
    <w:p w14:paraId="6D2BD811" w14:textId="77777777" w:rsidR="00097F15" w:rsidRDefault="004B6090" w:rsidP="00235776">
      <w:pPr>
        <w:pStyle w:val="a3"/>
        <w:numPr>
          <w:ilvl w:val="0"/>
          <w:numId w:val="1"/>
        </w:numPr>
        <w:spacing w:line="520" w:lineRule="exact"/>
        <w:ind w:leftChars="0" w:left="357" w:hanging="357"/>
        <w:rPr>
          <w:rFonts w:ascii="標楷體" w:eastAsia="標楷體" w:cs="標楷體"/>
          <w:kern w:val="0"/>
          <w:sz w:val="32"/>
          <w:szCs w:val="32"/>
        </w:rPr>
      </w:pPr>
      <w:proofErr w:type="gramStart"/>
      <w:r>
        <w:rPr>
          <w:rFonts w:ascii="標楷體" w:eastAsia="標楷體" w:cs="標楷體" w:hint="eastAsia"/>
          <w:kern w:val="0"/>
          <w:sz w:val="32"/>
          <w:szCs w:val="32"/>
        </w:rPr>
        <w:t>學校心評教師</w:t>
      </w:r>
      <w:proofErr w:type="gramEnd"/>
      <w:r>
        <w:rPr>
          <w:rFonts w:ascii="標楷體" w:eastAsia="標楷體" w:cs="標楷體" w:hint="eastAsia"/>
          <w:kern w:val="0"/>
          <w:sz w:val="32"/>
          <w:szCs w:val="32"/>
        </w:rPr>
        <w:t>皆可</w:t>
      </w:r>
      <w:proofErr w:type="gramStart"/>
      <w:r>
        <w:rPr>
          <w:rFonts w:ascii="標楷體" w:eastAsia="標楷體" w:cs="標楷體" w:hint="eastAsia"/>
          <w:kern w:val="0"/>
          <w:sz w:val="32"/>
          <w:szCs w:val="32"/>
        </w:rPr>
        <w:t>參與線上學</w:t>
      </w:r>
      <w:proofErr w:type="gramEnd"/>
      <w:r>
        <w:rPr>
          <w:rFonts w:ascii="標楷體" w:eastAsia="標楷體" w:cs="標楷體" w:hint="eastAsia"/>
          <w:kern w:val="0"/>
          <w:sz w:val="32"/>
          <w:szCs w:val="32"/>
        </w:rPr>
        <w:t>習(不限</w:t>
      </w:r>
      <w:proofErr w:type="gramStart"/>
      <w:r>
        <w:rPr>
          <w:rFonts w:ascii="標楷體" w:eastAsia="標楷體" w:cs="標楷體" w:hint="eastAsia"/>
          <w:kern w:val="0"/>
          <w:sz w:val="32"/>
          <w:szCs w:val="32"/>
        </w:rPr>
        <w:t>任教班</w:t>
      </w:r>
      <w:proofErr w:type="gramEnd"/>
      <w:r>
        <w:rPr>
          <w:rFonts w:ascii="標楷體" w:eastAsia="標楷體" w:cs="標楷體" w:hint="eastAsia"/>
          <w:kern w:val="0"/>
          <w:sz w:val="32"/>
          <w:szCs w:val="32"/>
        </w:rPr>
        <w:t>型)，</w:t>
      </w:r>
      <w:proofErr w:type="gramStart"/>
      <w:r>
        <w:rPr>
          <w:rFonts w:ascii="標楷體" w:eastAsia="標楷體" w:cs="標楷體" w:hint="eastAsia"/>
          <w:kern w:val="0"/>
          <w:sz w:val="32"/>
          <w:szCs w:val="32"/>
        </w:rPr>
        <w:t>完成線上課</w:t>
      </w:r>
      <w:proofErr w:type="gramEnd"/>
      <w:r>
        <w:rPr>
          <w:rFonts w:ascii="標楷體" w:eastAsia="標楷體" w:cs="標楷體" w:hint="eastAsia"/>
          <w:kern w:val="0"/>
          <w:sz w:val="32"/>
          <w:szCs w:val="32"/>
        </w:rPr>
        <w:t>程</w:t>
      </w:r>
      <w:r w:rsidR="00F219AB">
        <w:rPr>
          <w:rFonts w:ascii="標楷體" w:eastAsia="標楷體" w:cs="標楷體" w:hint="eastAsia"/>
          <w:kern w:val="0"/>
          <w:sz w:val="32"/>
          <w:szCs w:val="32"/>
        </w:rPr>
        <w:t>者，</w:t>
      </w:r>
      <w:r w:rsidR="00892778">
        <w:rPr>
          <w:rFonts w:ascii="標楷體" w:eastAsia="標楷體" w:cs="標楷體" w:hint="eastAsia"/>
          <w:kern w:val="0"/>
          <w:sz w:val="32"/>
          <w:szCs w:val="32"/>
        </w:rPr>
        <w:t>請於</w:t>
      </w:r>
      <w:r w:rsidR="00F219AB">
        <w:rPr>
          <w:rFonts w:ascii="標楷體" w:eastAsia="標楷體" w:cs="標楷體" w:hint="eastAsia"/>
          <w:kern w:val="0"/>
          <w:sz w:val="32"/>
          <w:szCs w:val="32"/>
        </w:rPr>
        <w:t>「</w:t>
      </w:r>
      <w:r w:rsidR="00B1125F">
        <w:rPr>
          <w:rFonts w:ascii="標楷體" w:eastAsia="標楷體" w:cs="標楷體" w:hint="eastAsia"/>
          <w:kern w:val="0"/>
          <w:sz w:val="32"/>
          <w:szCs w:val="32"/>
        </w:rPr>
        <w:t>配發申請</w:t>
      </w:r>
      <w:r w:rsidR="00892778">
        <w:rPr>
          <w:rFonts w:ascii="標楷體" w:eastAsia="標楷體" w:cs="標楷體" w:hint="eastAsia"/>
          <w:kern w:val="0"/>
          <w:sz w:val="32"/>
          <w:szCs w:val="32"/>
        </w:rPr>
        <w:t>表</w:t>
      </w:r>
      <w:r w:rsidR="00F219AB">
        <w:rPr>
          <w:rFonts w:ascii="標楷體" w:eastAsia="標楷體" w:cs="標楷體" w:hint="eastAsia"/>
          <w:kern w:val="0"/>
          <w:sz w:val="32"/>
          <w:szCs w:val="32"/>
        </w:rPr>
        <w:t>」</w:t>
      </w:r>
      <w:r w:rsidR="00892778">
        <w:rPr>
          <w:rFonts w:ascii="標楷體" w:eastAsia="標楷體" w:cs="標楷體" w:hint="eastAsia"/>
          <w:kern w:val="0"/>
          <w:sz w:val="32"/>
          <w:szCs w:val="32"/>
        </w:rPr>
        <w:t>中簽名，校內有一名(含)以上心評教師</w:t>
      </w:r>
      <w:proofErr w:type="gramStart"/>
      <w:r w:rsidR="00892778">
        <w:rPr>
          <w:rFonts w:ascii="標楷體" w:eastAsia="標楷體" w:cs="標楷體" w:hint="eastAsia"/>
          <w:kern w:val="0"/>
          <w:sz w:val="32"/>
          <w:szCs w:val="32"/>
        </w:rPr>
        <w:t>完成線上課</w:t>
      </w:r>
      <w:proofErr w:type="gramEnd"/>
      <w:r w:rsidR="00892778">
        <w:rPr>
          <w:rFonts w:ascii="標楷體" w:eastAsia="標楷體" w:cs="標楷體" w:hint="eastAsia"/>
          <w:kern w:val="0"/>
          <w:sz w:val="32"/>
          <w:szCs w:val="32"/>
        </w:rPr>
        <w:t>程後，即可</w:t>
      </w:r>
      <w:r w:rsidR="00F219AB">
        <w:rPr>
          <w:rFonts w:ascii="標楷體" w:eastAsia="標楷體" w:cs="標楷體" w:hint="eastAsia"/>
          <w:kern w:val="0"/>
          <w:sz w:val="32"/>
          <w:szCs w:val="32"/>
        </w:rPr>
        <w:t>向本特教資源中心申請配發本測驗。</w:t>
      </w:r>
      <w:r w:rsidR="001A4699">
        <w:rPr>
          <w:rFonts w:ascii="標楷體" w:eastAsia="標楷體" w:cs="標楷體" w:hint="eastAsia"/>
          <w:kern w:val="0"/>
          <w:sz w:val="32"/>
          <w:szCs w:val="32"/>
        </w:rPr>
        <w:t>後續若有</w:t>
      </w:r>
      <w:proofErr w:type="gramStart"/>
      <w:r>
        <w:rPr>
          <w:rFonts w:ascii="標楷體" w:eastAsia="標楷體" w:cs="標楷體" w:hint="eastAsia"/>
          <w:kern w:val="0"/>
          <w:sz w:val="32"/>
          <w:szCs w:val="32"/>
        </w:rPr>
        <w:t>新增</w:t>
      </w:r>
      <w:r w:rsidR="001A4699">
        <w:rPr>
          <w:rFonts w:ascii="標楷體" w:eastAsia="標楷體" w:cs="標楷體" w:hint="eastAsia"/>
          <w:kern w:val="0"/>
          <w:sz w:val="32"/>
          <w:szCs w:val="32"/>
        </w:rPr>
        <w:t>心評</w:t>
      </w:r>
      <w:r>
        <w:rPr>
          <w:rFonts w:ascii="標楷體" w:eastAsia="標楷體" w:cs="標楷體" w:hint="eastAsia"/>
          <w:kern w:val="0"/>
          <w:sz w:val="32"/>
          <w:szCs w:val="32"/>
        </w:rPr>
        <w:t>教師</w:t>
      </w:r>
      <w:proofErr w:type="gramEnd"/>
      <w:r w:rsidR="001A4699">
        <w:rPr>
          <w:rFonts w:ascii="標楷體" w:eastAsia="標楷體" w:cs="標楷體" w:hint="eastAsia"/>
          <w:kern w:val="0"/>
          <w:sz w:val="32"/>
          <w:szCs w:val="32"/>
        </w:rPr>
        <w:t>名單，可於原簽名表單中新增簽名，再掃描簽名表單寄至承辦人電子信箱，</w:t>
      </w:r>
      <w:r>
        <w:rPr>
          <w:rFonts w:ascii="標楷體" w:eastAsia="標楷體" w:cs="標楷體" w:hint="eastAsia"/>
          <w:kern w:val="0"/>
          <w:sz w:val="32"/>
          <w:szCs w:val="32"/>
        </w:rPr>
        <w:t>中心承辦人</w:t>
      </w:r>
      <w:r w:rsidR="00786750">
        <w:rPr>
          <w:rFonts w:ascii="標楷體" w:eastAsia="標楷體" w:cs="標楷體" w:hint="eastAsia"/>
          <w:kern w:val="0"/>
          <w:sz w:val="32"/>
          <w:szCs w:val="32"/>
        </w:rPr>
        <w:t>會</w:t>
      </w:r>
      <w:r>
        <w:rPr>
          <w:rFonts w:ascii="標楷體" w:eastAsia="標楷體" w:cs="標楷體" w:hint="eastAsia"/>
          <w:kern w:val="0"/>
          <w:sz w:val="32"/>
          <w:szCs w:val="32"/>
        </w:rPr>
        <w:t>幫後續新增</w:t>
      </w:r>
      <w:proofErr w:type="gramStart"/>
      <w:r>
        <w:rPr>
          <w:rFonts w:ascii="標楷體" w:eastAsia="標楷體" w:cs="標楷體" w:hint="eastAsia"/>
          <w:kern w:val="0"/>
          <w:sz w:val="32"/>
          <w:szCs w:val="32"/>
        </w:rPr>
        <w:t>的心評教</w:t>
      </w:r>
      <w:proofErr w:type="gramEnd"/>
      <w:r>
        <w:rPr>
          <w:rFonts w:ascii="標楷體" w:eastAsia="標楷體" w:cs="標楷體" w:hint="eastAsia"/>
          <w:kern w:val="0"/>
          <w:sz w:val="32"/>
          <w:szCs w:val="32"/>
        </w:rPr>
        <w:t>師</w:t>
      </w:r>
      <w:r w:rsidR="00786750">
        <w:rPr>
          <w:rFonts w:ascii="標楷體" w:eastAsia="標楷體" w:cs="標楷體" w:hint="eastAsia"/>
          <w:kern w:val="0"/>
          <w:sz w:val="32"/>
          <w:szCs w:val="32"/>
        </w:rPr>
        <w:t>加註</w:t>
      </w:r>
      <w:r w:rsidR="006C17D9">
        <w:rPr>
          <w:rFonts w:ascii="標楷體" w:eastAsia="標楷體" w:cs="標楷體" w:hint="eastAsia"/>
          <w:kern w:val="0"/>
          <w:sz w:val="32"/>
          <w:szCs w:val="32"/>
        </w:rPr>
        <w:t>本測驗施測資格。</w:t>
      </w:r>
    </w:p>
    <w:p w14:paraId="460CFE4F" w14:textId="77777777" w:rsidR="00F219AB" w:rsidRPr="006C17D9" w:rsidRDefault="006C17D9" w:rsidP="006C17D9">
      <w:pPr>
        <w:pStyle w:val="a3"/>
        <w:numPr>
          <w:ilvl w:val="0"/>
          <w:numId w:val="1"/>
        </w:numPr>
        <w:spacing w:line="520" w:lineRule="exact"/>
        <w:ind w:leftChars="0" w:left="357" w:hanging="357"/>
        <w:rPr>
          <w:rFonts w:ascii="標楷體" w:eastAsia="標楷體" w:cs="標楷體"/>
          <w:kern w:val="0"/>
          <w:sz w:val="32"/>
          <w:szCs w:val="32"/>
        </w:rPr>
      </w:pPr>
      <w:r>
        <w:rPr>
          <w:rFonts w:ascii="標楷體" w:eastAsia="標楷體" w:cs="標楷體" w:hint="eastAsia"/>
          <w:kern w:val="0"/>
          <w:sz w:val="32"/>
          <w:szCs w:val="32"/>
        </w:rPr>
        <w:t>校內心評人員須經線上觀看課程後，始</w:t>
      </w:r>
      <w:r w:rsidR="00F219AB">
        <w:rPr>
          <w:rFonts w:ascii="標楷體" w:eastAsia="標楷體" w:cs="標楷體" w:hint="eastAsia"/>
          <w:kern w:val="0"/>
          <w:sz w:val="32"/>
          <w:szCs w:val="32"/>
        </w:rPr>
        <w:t>具</w:t>
      </w:r>
      <w:r>
        <w:rPr>
          <w:rFonts w:ascii="標楷體" w:eastAsia="標楷體" w:cs="標楷體" w:hint="eastAsia"/>
          <w:kern w:val="0"/>
          <w:sz w:val="32"/>
          <w:szCs w:val="32"/>
        </w:rPr>
        <w:t>有</w:t>
      </w:r>
      <w:r w:rsidR="00F219AB" w:rsidRPr="006C17D9">
        <w:rPr>
          <w:rFonts w:ascii="標楷體" w:eastAsia="標楷體" w:cs="標楷體" w:hint="eastAsia"/>
          <w:kern w:val="0"/>
          <w:sz w:val="32"/>
          <w:szCs w:val="32"/>
        </w:rPr>
        <w:t>本測驗施測資格。</w:t>
      </w:r>
      <w:proofErr w:type="gramStart"/>
      <w:r w:rsidR="004C74CD" w:rsidRPr="006C17D9">
        <w:rPr>
          <w:rFonts w:ascii="標楷體" w:eastAsia="標楷體" w:cs="標楷體" w:hint="eastAsia"/>
          <w:kern w:val="0"/>
          <w:sz w:val="32"/>
          <w:szCs w:val="32"/>
        </w:rPr>
        <w:t>因線上課程</w:t>
      </w:r>
      <w:proofErr w:type="gramEnd"/>
      <w:r w:rsidR="004C74CD" w:rsidRPr="006C17D9">
        <w:rPr>
          <w:rFonts w:ascii="標楷體" w:eastAsia="標楷體" w:cs="標楷體" w:hint="eastAsia"/>
          <w:kern w:val="0"/>
          <w:sz w:val="32"/>
          <w:szCs w:val="32"/>
        </w:rPr>
        <w:t>僅</w:t>
      </w:r>
      <w:r>
        <w:rPr>
          <w:rFonts w:ascii="標楷體" w:eastAsia="標楷體" w:cs="標楷體" w:hint="eastAsia"/>
          <w:kern w:val="0"/>
          <w:sz w:val="32"/>
          <w:szCs w:val="32"/>
        </w:rPr>
        <w:t>34</w:t>
      </w:r>
      <w:r w:rsidR="004C74CD" w:rsidRPr="006C17D9">
        <w:rPr>
          <w:rFonts w:ascii="標楷體" w:eastAsia="標楷體" w:cs="標楷體" w:hint="eastAsia"/>
          <w:kern w:val="0"/>
          <w:sz w:val="32"/>
          <w:szCs w:val="32"/>
        </w:rPr>
        <w:t>分鐘，建議各校可</w:t>
      </w:r>
      <w:proofErr w:type="gramStart"/>
      <w:r w:rsidR="004C74CD" w:rsidRPr="006C17D9">
        <w:rPr>
          <w:rFonts w:ascii="標楷體" w:eastAsia="標楷體" w:cs="標楷體" w:hint="eastAsia"/>
          <w:kern w:val="0"/>
          <w:sz w:val="32"/>
          <w:szCs w:val="32"/>
        </w:rPr>
        <w:t>排入特</w:t>
      </w:r>
      <w:proofErr w:type="gramEnd"/>
      <w:r w:rsidR="004C74CD" w:rsidRPr="006C17D9">
        <w:rPr>
          <w:rFonts w:ascii="標楷體" w:eastAsia="標楷體" w:cs="標楷體" w:hint="eastAsia"/>
          <w:kern w:val="0"/>
          <w:sz w:val="32"/>
          <w:szCs w:val="32"/>
        </w:rPr>
        <w:t>教領域教學研究會之研習課程</w:t>
      </w:r>
      <w:r>
        <w:rPr>
          <w:rFonts w:ascii="標楷體" w:eastAsia="標楷體" w:cs="標楷體" w:hint="eastAsia"/>
          <w:kern w:val="0"/>
          <w:sz w:val="32"/>
          <w:szCs w:val="32"/>
        </w:rPr>
        <w:t>內容</w:t>
      </w:r>
      <w:r w:rsidR="004C74CD" w:rsidRPr="006C17D9">
        <w:rPr>
          <w:rFonts w:ascii="標楷體" w:eastAsia="標楷體" w:cs="標楷體" w:hint="eastAsia"/>
          <w:kern w:val="0"/>
          <w:sz w:val="32"/>
          <w:szCs w:val="32"/>
        </w:rPr>
        <w:t>。</w:t>
      </w:r>
      <w:r>
        <w:rPr>
          <w:rFonts w:ascii="標楷體" w:eastAsia="標楷體" w:cs="標楷體" w:hint="eastAsia"/>
          <w:kern w:val="0"/>
          <w:sz w:val="32"/>
          <w:szCs w:val="32"/>
        </w:rPr>
        <w:t>特教資源中心</w:t>
      </w:r>
      <w:proofErr w:type="gramStart"/>
      <w:r>
        <w:rPr>
          <w:rFonts w:ascii="標楷體" w:eastAsia="標楷體" w:cs="標楷體" w:hint="eastAsia"/>
          <w:kern w:val="0"/>
          <w:sz w:val="32"/>
          <w:szCs w:val="32"/>
        </w:rPr>
        <w:t>不</w:t>
      </w:r>
      <w:proofErr w:type="gramEnd"/>
      <w:r>
        <w:rPr>
          <w:rFonts w:ascii="標楷體" w:eastAsia="標楷體" w:cs="標楷體" w:hint="eastAsia"/>
          <w:kern w:val="0"/>
          <w:sz w:val="32"/>
          <w:szCs w:val="32"/>
        </w:rPr>
        <w:t>另核予研習時數。</w:t>
      </w:r>
      <w:r w:rsidR="004C74CD" w:rsidRPr="006C17D9">
        <w:rPr>
          <w:rFonts w:ascii="標楷體" w:eastAsia="標楷體" w:cs="標楷體"/>
          <w:kern w:val="0"/>
          <w:sz w:val="32"/>
          <w:szCs w:val="32"/>
        </w:rPr>
        <w:t xml:space="preserve"> </w:t>
      </w:r>
    </w:p>
    <w:p w14:paraId="7B84F988" w14:textId="77777777" w:rsidR="00892778" w:rsidRDefault="00892778" w:rsidP="00892778">
      <w:pPr>
        <w:pStyle w:val="a3"/>
        <w:ind w:leftChars="0" w:left="360"/>
        <w:rPr>
          <w:rFonts w:ascii="標楷體" w:eastAsia="標楷體" w:cs="標楷體"/>
          <w:kern w:val="0"/>
          <w:sz w:val="32"/>
          <w:szCs w:val="32"/>
        </w:rPr>
      </w:pPr>
    </w:p>
    <w:p w14:paraId="3765D8A2" w14:textId="77777777" w:rsidR="00097F15" w:rsidRPr="00097F15" w:rsidRDefault="00097F15" w:rsidP="00097F15">
      <w:pPr>
        <w:rPr>
          <w:rFonts w:ascii="標楷體" w:eastAsia="標楷體" w:cs="標楷體"/>
          <w:kern w:val="0"/>
          <w:sz w:val="32"/>
          <w:szCs w:val="32"/>
        </w:rPr>
      </w:pPr>
    </w:p>
    <w:p w14:paraId="59348D00" w14:textId="77777777" w:rsidR="00097F15" w:rsidRPr="00097F15" w:rsidRDefault="00097F15" w:rsidP="00097F15">
      <w:pPr>
        <w:pStyle w:val="a3"/>
        <w:ind w:leftChars="0" w:left="360"/>
      </w:pPr>
    </w:p>
    <w:sectPr w:rsidR="00097F15" w:rsidRPr="00097F15" w:rsidSect="00097F15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E322C" w14:textId="77777777" w:rsidR="007671D7" w:rsidRDefault="007671D7" w:rsidP="001A4699">
      <w:r>
        <w:separator/>
      </w:r>
    </w:p>
  </w:endnote>
  <w:endnote w:type="continuationSeparator" w:id="0">
    <w:p w14:paraId="337F0F4A" w14:textId="77777777" w:rsidR="007671D7" w:rsidRDefault="007671D7" w:rsidP="001A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2EEFE" w14:textId="77777777" w:rsidR="007671D7" w:rsidRDefault="007671D7" w:rsidP="001A4699">
      <w:r>
        <w:separator/>
      </w:r>
    </w:p>
  </w:footnote>
  <w:footnote w:type="continuationSeparator" w:id="0">
    <w:p w14:paraId="4F896752" w14:textId="77777777" w:rsidR="007671D7" w:rsidRDefault="007671D7" w:rsidP="001A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B4833"/>
    <w:multiLevelType w:val="hybridMultilevel"/>
    <w:tmpl w:val="078E1F3C"/>
    <w:lvl w:ilvl="0" w:tplc="56C4F92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15"/>
    <w:rsid w:val="00097F15"/>
    <w:rsid w:val="001914DF"/>
    <w:rsid w:val="001A4699"/>
    <w:rsid w:val="00235776"/>
    <w:rsid w:val="004B6090"/>
    <w:rsid w:val="004C74CD"/>
    <w:rsid w:val="004C7E1C"/>
    <w:rsid w:val="006C17D9"/>
    <w:rsid w:val="007671D7"/>
    <w:rsid w:val="00786750"/>
    <w:rsid w:val="00892778"/>
    <w:rsid w:val="00B1125F"/>
    <w:rsid w:val="00B555BE"/>
    <w:rsid w:val="00BC711B"/>
    <w:rsid w:val="00CA46A5"/>
    <w:rsid w:val="00D10379"/>
    <w:rsid w:val="00F2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EC6A71"/>
  <w15:chartTrackingRefBased/>
  <w15:docId w15:val="{3F7D9340-7695-41E4-9F44-8391EBBC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F15"/>
    <w:pPr>
      <w:ind w:leftChars="200" w:left="480"/>
    </w:pPr>
  </w:style>
  <w:style w:type="character" w:styleId="a4">
    <w:name w:val="Hyperlink"/>
    <w:basedOn w:val="a0"/>
    <w:uiPriority w:val="99"/>
    <w:unhideWhenUsed/>
    <w:rsid w:val="00097F1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A4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46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4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46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n6ioQ1rQPI&amp;feature=youtu.be&amp;ab_channel=WeLoveToRe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User21H1</cp:lastModifiedBy>
  <cp:revision>2</cp:revision>
  <cp:lastPrinted>2021-05-20T06:49:00Z</cp:lastPrinted>
  <dcterms:created xsi:type="dcterms:W3CDTF">2025-07-22T03:05:00Z</dcterms:created>
  <dcterms:modified xsi:type="dcterms:W3CDTF">2025-07-22T03:05:00Z</dcterms:modified>
</cp:coreProperties>
</file>