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AED" w:rsidRPr="007C6522" w:rsidRDefault="00C81AED" w:rsidP="00C81AED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7C6522">
        <w:rPr>
          <w:rFonts w:ascii="Times New Roman" w:hAnsi="Times New Roman"/>
          <w:b/>
          <w:color w:val="000000"/>
          <w:sz w:val="40"/>
          <w:szCs w:val="40"/>
        </w:rPr>
        <w:t>重新安置</w:t>
      </w:r>
      <w:bookmarkStart w:id="0" w:name="_GoBack"/>
      <w:r w:rsidRPr="007C6522">
        <w:rPr>
          <w:rFonts w:ascii="Times New Roman" w:hAnsi="Times New Roman"/>
          <w:b/>
          <w:color w:val="000000"/>
          <w:sz w:val="40"/>
          <w:szCs w:val="40"/>
        </w:rPr>
        <w:t>不同屬性班別學校聯繫紀錄</w:t>
      </w:r>
      <w:bookmarkEnd w:id="0"/>
    </w:p>
    <w:p w:rsidR="00C81AED" w:rsidRPr="00982D5E" w:rsidRDefault="00C81AED" w:rsidP="00C81AED">
      <w:pPr>
        <w:spacing w:line="400" w:lineRule="exact"/>
        <w:ind w:leftChars="-59" w:left="1134" w:hangingChars="472" w:hanging="1276"/>
        <w:rPr>
          <w:rFonts w:ascii="Times New Roman" w:hAnsi="Times New Roman"/>
          <w:b/>
          <w:color w:val="000000"/>
          <w:sz w:val="27"/>
          <w:szCs w:val="27"/>
        </w:rPr>
      </w:pPr>
      <w:r w:rsidRPr="00982D5E">
        <w:rPr>
          <w:rFonts w:ascii="Times New Roman" w:hAnsi="Times New Roman"/>
          <w:b/>
          <w:color w:val="000000"/>
          <w:sz w:val="27"/>
          <w:szCs w:val="27"/>
        </w:rPr>
        <w:t>【說明】</w:t>
      </w:r>
    </w:p>
    <w:p w:rsidR="00C81AED" w:rsidRPr="00982D5E" w:rsidRDefault="00C81AED" w:rsidP="00C81AED">
      <w:pPr>
        <w:pStyle w:val="a3"/>
        <w:numPr>
          <w:ilvl w:val="0"/>
          <w:numId w:val="1"/>
        </w:numPr>
        <w:suppressAutoHyphens w:val="0"/>
        <w:snapToGrid w:val="0"/>
        <w:rPr>
          <w:rFonts w:ascii="Times New Roman" w:eastAsia="標楷體" w:hAnsi="Times New Roman" w:cs="Times New Roman"/>
          <w:b/>
          <w:color w:val="000000"/>
          <w:sz w:val="27"/>
          <w:szCs w:val="27"/>
        </w:rPr>
      </w:pP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國</w:t>
      </w:r>
      <w:r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民教育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階段重新安置不同屬性特教班別，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(</w:t>
      </w:r>
      <w:r w:rsidRPr="00982D5E">
        <w:rPr>
          <w:rFonts w:ascii="Times New Roman" w:eastAsia="標楷體" w:hAnsi="Times New Roman" w:cs="Times New Roman"/>
          <w:color w:val="000000"/>
          <w:sz w:val="27"/>
          <w:szCs w:val="27"/>
          <w:lang w:eastAsia="zh-HK"/>
        </w:rPr>
        <w:t>如資源班與特</w:t>
      </w:r>
      <w:proofErr w:type="gramStart"/>
      <w:r w:rsidRPr="00982D5E">
        <w:rPr>
          <w:rFonts w:ascii="Times New Roman" w:eastAsia="標楷體" w:hAnsi="Times New Roman" w:cs="Times New Roman"/>
          <w:color w:val="000000"/>
          <w:sz w:val="27"/>
          <w:szCs w:val="27"/>
          <w:lang w:eastAsia="zh-HK"/>
        </w:rPr>
        <w:t>教班互轉</w:t>
      </w:r>
      <w:proofErr w:type="gramEnd"/>
      <w:r w:rsidRPr="00982D5E">
        <w:rPr>
          <w:rFonts w:ascii="Times New Roman" w:eastAsia="標楷體" w:hAnsi="Times New Roman" w:cs="Times New Roman"/>
          <w:color w:val="000000"/>
          <w:sz w:val="27"/>
          <w:szCs w:val="27"/>
          <w:lang w:eastAsia="zh-HK"/>
        </w:rPr>
        <w:t>、普通學校特教班與特殊學校班級互轉、在家教育班與床邊</w:t>
      </w:r>
      <w:proofErr w:type="gramStart"/>
      <w:r w:rsidRPr="00982D5E">
        <w:rPr>
          <w:rFonts w:ascii="Times New Roman" w:eastAsia="標楷體" w:hAnsi="Times New Roman" w:cs="Times New Roman"/>
          <w:color w:val="000000"/>
          <w:sz w:val="27"/>
          <w:szCs w:val="27"/>
          <w:lang w:eastAsia="zh-HK"/>
        </w:rPr>
        <w:t>教學班互轉</w:t>
      </w:r>
      <w:proofErr w:type="gramEnd"/>
      <w:r w:rsidRPr="00982D5E">
        <w:rPr>
          <w:rFonts w:ascii="Times New Roman" w:eastAsia="標楷體" w:hAnsi="Times New Roman" w:cs="Times New Roman"/>
          <w:color w:val="000000"/>
          <w:sz w:val="27"/>
          <w:szCs w:val="27"/>
          <w:lang w:eastAsia="zh-HK"/>
        </w:rPr>
        <w:t>等</w:t>
      </w:r>
      <w:r w:rsidRPr="00982D5E">
        <w:rPr>
          <w:rFonts w:ascii="Times New Roman" w:eastAsia="標楷體" w:hAnsi="Times New Roman" w:cs="Times New Roman"/>
          <w:color w:val="000000"/>
          <w:sz w:val="27"/>
          <w:szCs w:val="27"/>
        </w:rPr>
        <w:t>)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或不分類資源班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/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集中式特教班重新安置特教學校時，轉入及轉出學校應以本表作成雙向聯繫紀錄。</w:t>
      </w:r>
    </w:p>
    <w:p w:rsidR="00C81AED" w:rsidRPr="00982D5E" w:rsidRDefault="00C81AED" w:rsidP="00C81AED">
      <w:pPr>
        <w:pStyle w:val="a3"/>
        <w:numPr>
          <w:ilvl w:val="0"/>
          <w:numId w:val="1"/>
        </w:numPr>
        <w:suppressAutoHyphens w:val="0"/>
        <w:snapToGrid w:val="0"/>
        <w:rPr>
          <w:rFonts w:ascii="Times New Roman" w:eastAsia="標楷體" w:hAnsi="Times New Roman" w:cs="Times New Roman"/>
          <w:b/>
          <w:color w:val="000000"/>
          <w:sz w:val="27"/>
          <w:szCs w:val="27"/>
        </w:rPr>
      </w:pP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聯繫內容應就包括轉入學校缺額、個案上學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/</w:t>
      </w:r>
      <w:r w:rsidRPr="00982D5E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接送方式、相關支持等達成共識。</w:t>
      </w:r>
    </w:p>
    <w:p w:rsidR="00C81AED" w:rsidRDefault="00C81AED" w:rsidP="00C81AED">
      <w:pPr>
        <w:pStyle w:val="a3"/>
        <w:numPr>
          <w:ilvl w:val="0"/>
          <w:numId w:val="1"/>
        </w:numPr>
        <w:suppressAutoHyphens w:val="0"/>
        <w:snapToGrid w:val="0"/>
        <w:rPr>
          <w:rFonts w:ascii="Times New Roman" w:eastAsia="標楷體" w:hAnsi="Times New Roman" w:cs="Times New Roman"/>
          <w:b/>
          <w:color w:val="000000"/>
          <w:sz w:val="27"/>
          <w:szCs w:val="27"/>
        </w:rPr>
      </w:pPr>
      <w:r w:rsidRPr="00982D5E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校內轉安置不用</w:t>
      </w:r>
      <w:proofErr w:type="gramStart"/>
      <w:r w:rsidRPr="00982D5E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檢附本表</w:t>
      </w:r>
      <w:proofErr w:type="gramEnd"/>
      <w:r w:rsidRPr="00982D5E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，請於校內會議討論相關支援服務以協助學生在校學習適應。</w:t>
      </w:r>
    </w:p>
    <w:p w:rsidR="00C81AED" w:rsidRPr="00982D5E" w:rsidRDefault="00C81AED" w:rsidP="00C81AED">
      <w:pPr>
        <w:pStyle w:val="a3"/>
        <w:numPr>
          <w:ilvl w:val="0"/>
          <w:numId w:val="1"/>
        </w:numPr>
        <w:suppressAutoHyphens w:val="0"/>
        <w:snapToGrid w:val="0"/>
        <w:rPr>
          <w:rFonts w:ascii="Times New Roman" w:eastAsia="標楷體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新學年度</w:t>
      </w:r>
      <w:r w:rsidRPr="00982D5E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重新安置不同屬性班別</w:t>
      </w:r>
      <w:r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者無須</w:t>
      </w:r>
      <w:proofErr w:type="gramStart"/>
      <w:r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檢附本表</w:t>
      </w:r>
      <w:proofErr w:type="gramEnd"/>
      <w:r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，依就近入學原則分發入學。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666"/>
        <w:gridCol w:w="893"/>
        <w:gridCol w:w="1134"/>
        <w:gridCol w:w="3000"/>
      </w:tblGrid>
      <w:tr w:rsidR="00C81AED" w:rsidRPr="007C6522" w:rsidTr="00480A41">
        <w:trPr>
          <w:trHeight w:val="313"/>
          <w:jc w:val="center"/>
        </w:trPr>
        <w:tc>
          <w:tcPr>
            <w:tcW w:w="2093" w:type="dxa"/>
            <w:shd w:val="clear" w:color="auto" w:fill="auto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b/>
                <w:color w:val="000000"/>
                <w:sz w:val="28"/>
                <w:szCs w:val="28"/>
              </w:rPr>
              <w:t>聯繫方式</w:t>
            </w:r>
          </w:p>
        </w:tc>
        <w:tc>
          <w:tcPr>
            <w:tcW w:w="2268" w:type="dxa"/>
            <w:shd w:val="clear" w:color="auto" w:fill="auto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134" w:type="dxa"/>
            <w:gridSpan w:val="2"/>
            <w:shd w:val="clear" w:color="auto" w:fill="auto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b/>
                <w:color w:val="000000"/>
                <w:sz w:val="28"/>
                <w:szCs w:val="28"/>
              </w:rPr>
              <w:t>聯繫內容</w:t>
            </w:r>
          </w:p>
        </w:tc>
      </w:tr>
      <w:tr w:rsidR="00C81AED" w:rsidRPr="007C6522" w:rsidTr="00480A41">
        <w:trPr>
          <w:trHeight w:val="196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第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1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次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□電話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□會議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□其他：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AED" w:rsidRPr="007C6522" w:rsidRDefault="00C81AED" w:rsidP="00480A41">
            <w:pPr>
              <w:ind w:leftChars="-45" w:left="1" w:rightChars="-105" w:right="-252" w:hangingChars="39" w:hanging="109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年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月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ind w:rightChars="-42" w:right="-101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點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196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</w:pP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第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2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次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□電話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□會議</w:t>
            </w:r>
          </w:p>
          <w:p w:rsidR="00C81AED" w:rsidRPr="007C6522" w:rsidRDefault="00C81AED" w:rsidP="00480A4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□其他：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AED" w:rsidRPr="007C6522" w:rsidRDefault="00C81AED" w:rsidP="00480A41">
            <w:pPr>
              <w:ind w:rightChars="-42" w:right="-101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年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月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ind w:rightChars="-42" w:right="-101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點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196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</w:pP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第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3</w:t>
            </w:r>
            <w:r w:rsidRPr="007C6522">
              <w:rPr>
                <w:rFonts w:ascii="Times New Roman" w:hAnsi="Times New Roman"/>
                <w:color w:val="000000"/>
                <w:sz w:val="28"/>
                <w:szCs w:val="28"/>
                <w:shd w:val="pct15" w:color="auto" w:fill="FFFFFF"/>
              </w:rPr>
              <w:t>次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□電話</w:t>
            </w:r>
          </w:p>
          <w:p w:rsidR="00C81AED" w:rsidRPr="007C6522" w:rsidRDefault="00C81AED" w:rsidP="00480A41">
            <w:pPr>
              <w:rPr>
                <w:rFonts w:hAnsi="新細明體"/>
                <w:color w:val="000000"/>
                <w:szCs w:val="24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□會議</w:t>
            </w:r>
          </w:p>
          <w:p w:rsidR="00C81AED" w:rsidRPr="007C6522" w:rsidRDefault="00C81AED" w:rsidP="00480A4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hAnsi="新細明體" w:hint="eastAsia"/>
                <w:color w:val="000000"/>
                <w:szCs w:val="24"/>
              </w:rPr>
              <w:t>□其他：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AED" w:rsidRPr="007C6522" w:rsidRDefault="00C81AED" w:rsidP="00480A41">
            <w:pPr>
              <w:ind w:rightChars="-46" w:right="-110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年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月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ind w:rightChars="-42" w:right="-101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點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7C6522">
              <w:rPr>
                <w:rFonts w:ascii="Calibri" w:hAnsi="Calibri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C81AED" w:rsidRPr="007C6522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1967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225021" w:rsidRDefault="00C81AED" w:rsidP="00480A4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ind w:rightChars="-42" w:right="-101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點</w:t>
            </w: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 xml:space="preserve">   </w:t>
            </w: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735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轉入學校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ind w:rightChars="-42" w:right="-101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轉出學校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69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單位主管簽章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ind w:rightChars="-42" w:right="-101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25021">
              <w:rPr>
                <w:rFonts w:ascii="Calibri" w:hAnsi="Calibri" w:hint="eastAsia"/>
                <w:color w:val="000000"/>
                <w:sz w:val="28"/>
                <w:szCs w:val="28"/>
              </w:rPr>
              <w:t>單位主管簽章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81AED" w:rsidRPr="00225021" w:rsidRDefault="00C81AED" w:rsidP="00480A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81AED" w:rsidRPr="007C6522" w:rsidTr="00480A41">
        <w:trPr>
          <w:trHeight w:val="7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81AED" w:rsidRPr="00DF4AF6" w:rsidRDefault="00C81AED" w:rsidP="00480A41">
            <w:pPr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F4AF6">
              <w:rPr>
                <w:rFonts w:ascii="Calibri" w:hAnsi="Calibri" w:hint="eastAsia"/>
                <w:sz w:val="28"/>
                <w:szCs w:val="28"/>
              </w:rPr>
              <w:t>法定代理人或</w:t>
            </w:r>
          </w:p>
          <w:p w:rsidR="00C81AED" w:rsidRPr="00DF4AF6" w:rsidRDefault="00C81AED" w:rsidP="00480A41">
            <w:pPr>
              <w:adjustRightInd w:val="0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F4AF6">
              <w:rPr>
                <w:rFonts w:ascii="Calibri" w:hAnsi="Calibri" w:hint="eastAsia"/>
                <w:sz w:val="28"/>
                <w:szCs w:val="28"/>
              </w:rPr>
              <w:t>實際照顧者</w:t>
            </w:r>
          </w:p>
          <w:p w:rsidR="00C81AED" w:rsidRPr="007C6522" w:rsidRDefault="00C81AED" w:rsidP="00480A41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DF4AF6">
              <w:rPr>
                <w:rFonts w:ascii="Calibri" w:hAnsi="Calibri" w:hint="eastAsia"/>
                <w:sz w:val="28"/>
                <w:szCs w:val="28"/>
              </w:rPr>
              <w:t>簽章</w:t>
            </w:r>
          </w:p>
        </w:tc>
        <w:tc>
          <w:tcPr>
            <w:tcW w:w="7961" w:type="dxa"/>
            <w:gridSpan w:val="5"/>
            <w:shd w:val="clear" w:color="auto" w:fill="auto"/>
            <w:vAlign w:val="center"/>
          </w:tcPr>
          <w:p w:rsidR="00C81AED" w:rsidRDefault="00C81AED" w:rsidP="00480A41">
            <w:pPr>
              <w:rPr>
                <w:rFonts w:ascii="標楷體" w:hAnsi="標楷體"/>
                <w:b/>
                <w:szCs w:val="24"/>
              </w:rPr>
            </w:pPr>
          </w:p>
          <w:p w:rsidR="00C81AED" w:rsidRDefault="00C81AED" w:rsidP="00480A41">
            <w:pPr>
              <w:rPr>
                <w:rFonts w:ascii="標楷體" w:hAnsi="標楷體"/>
                <w:b/>
                <w:szCs w:val="24"/>
              </w:rPr>
            </w:pPr>
          </w:p>
          <w:p w:rsidR="00C81AED" w:rsidRPr="007C6522" w:rsidRDefault="00C81AED" w:rsidP="00480A4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Cs w:val="24"/>
              </w:rPr>
              <w:t>※</w:t>
            </w:r>
            <w:r w:rsidRPr="008210E8">
              <w:rPr>
                <w:rFonts w:ascii="標楷體" w:hAnsi="標楷體" w:hint="eastAsia"/>
                <w:b/>
                <w:szCs w:val="24"/>
              </w:rPr>
              <w:t>備註：若勾選實際照顧者需簽署「實際照顧者切結書」(附件六)</w:t>
            </w:r>
          </w:p>
        </w:tc>
      </w:tr>
    </w:tbl>
    <w:p w:rsidR="00172A77" w:rsidRPr="00C81AED" w:rsidRDefault="00172A77"/>
    <w:sectPr w:rsidR="00172A77" w:rsidRPr="00C81AED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37F46"/>
    <w:multiLevelType w:val="hybridMultilevel"/>
    <w:tmpl w:val="D55E0220"/>
    <w:lvl w:ilvl="0" w:tplc="073604F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ED"/>
    <w:rsid w:val="00172A77"/>
    <w:rsid w:val="00371061"/>
    <w:rsid w:val="006472F0"/>
    <w:rsid w:val="00827D37"/>
    <w:rsid w:val="00C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8227E-9126-4A50-A218-FF42A490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AED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AED"/>
    <w:pPr>
      <w:widowControl w:val="0"/>
      <w:suppressAutoHyphens/>
      <w:ind w:left="480"/>
    </w:pPr>
    <w:rPr>
      <w:rFonts w:ascii="Calibri" w:eastAsia="新細明體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高雄市政府教育局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1</cp:revision>
  <dcterms:created xsi:type="dcterms:W3CDTF">2025-07-19T07:09:00Z</dcterms:created>
  <dcterms:modified xsi:type="dcterms:W3CDTF">2025-07-19T07:12:00Z</dcterms:modified>
</cp:coreProperties>
</file>