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8678F" w14:textId="77777777" w:rsidR="007F3C3A" w:rsidRPr="007C6522" w:rsidRDefault="007F3C3A" w:rsidP="007F3C3A">
      <w:pPr>
        <w:adjustRightInd w:val="0"/>
        <w:snapToGrid w:val="0"/>
        <w:spacing w:beforeLines="50" w:before="180" w:afterLines="50" w:after="180"/>
        <w:jc w:val="center"/>
        <w:rPr>
          <w:rStyle w:val="a4"/>
          <w:rFonts w:ascii="Times New Roman" w:hAnsi="Times New Roman"/>
          <w:color w:val="000000"/>
        </w:rPr>
      </w:pPr>
      <w:r w:rsidRPr="007C6522">
        <w:rPr>
          <w:rStyle w:val="a4"/>
          <w:rFonts w:ascii="Times New Roman" w:hAnsi="Times New Roman"/>
          <w:color w:val="000000"/>
        </w:rPr>
        <w:t>高雄市身心障礙學生申請考試服務需求參考原則</w:t>
      </w:r>
    </w:p>
    <w:tbl>
      <w:tblPr>
        <w:tblW w:w="103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4678"/>
        <w:gridCol w:w="4035"/>
      </w:tblGrid>
      <w:tr w:rsidR="007F3C3A" w:rsidRPr="007C6522" w14:paraId="6EF09E98" w14:textId="77777777" w:rsidTr="00291A72">
        <w:trPr>
          <w:cantSplit/>
          <w:trHeight w:val="498"/>
          <w:jc w:val="center"/>
        </w:trPr>
        <w:tc>
          <w:tcPr>
            <w:tcW w:w="1628" w:type="dxa"/>
            <w:shd w:val="clear" w:color="auto" w:fill="D9D9D9"/>
            <w:vAlign w:val="center"/>
          </w:tcPr>
          <w:p w14:paraId="6089AEBE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b/>
                <w:color w:val="000000"/>
                <w:szCs w:val="24"/>
              </w:rPr>
              <w:t>障礙類別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1D01880A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b/>
                <w:color w:val="000000"/>
                <w:szCs w:val="24"/>
              </w:rPr>
              <w:t>可能需要之考試服務需求</w:t>
            </w:r>
          </w:p>
        </w:tc>
        <w:tc>
          <w:tcPr>
            <w:tcW w:w="4035" w:type="dxa"/>
            <w:shd w:val="clear" w:color="auto" w:fill="D9D9D9"/>
            <w:vAlign w:val="center"/>
          </w:tcPr>
          <w:p w14:paraId="5ECCB961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b/>
                <w:color w:val="000000"/>
                <w:szCs w:val="24"/>
              </w:rPr>
              <w:t>建議送件資料</w:t>
            </w:r>
          </w:p>
        </w:tc>
      </w:tr>
      <w:tr w:rsidR="007F3C3A" w:rsidRPr="007C6522" w14:paraId="5BD6DD7E" w14:textId="77777777" w:rsidTr="00291A72">
        <w:trPr>
          <w:cantSplit/>
          <w:trHeight w:val="1134"/>
          <w:jc w:val="center"/>
        </w:trPr>
        <w:tc>
          <w:tcPr>
            <w:tcW w:w="1628" w:type="dxa"/>
            <w:vAlign w:val="center"/>
          </w:tcPr>
          <w:p w14:paraId="20011DB0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聽覺障礙</w:t>
            </w:r>
          </w:p>
        </w:tc>
        <w:tc>
          <w:tcPr>
            <w:tcW w:w="4678" w:type="dxa"/>
          </w:tcPr>
          <w:p w14:paraId="65DCB523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1-1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安排接近音源的座位</w:t>
            </w:r>
          </w:p>
          <w:p w14:paraId="5F1DF580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1-2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告知監考教師有攜帶電子相關輔具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調頻器、電子耳、助聽器等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1B601E06" w14:textId="77777777" w:rsidR="007F3C3A" w:rsidRPr="007C6522" w:rsidRDefault="007F3C3A" w:rsidP="007F3C3A">
            <w:pPr>
              <w:pStyle w:val="a3"/>
              <w:numPr>
                <w:ilvl w:val="1"/>
                <w:numId w:val="1"/>
              </w:numPr>
              <w:suppressAutoHyphens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6522">
              <w:rPr>
                <w:rFonts w:ascii="Times New Roman" w:eastAsia="標楷體" w:hAnsi="Times New Roman" w:cs="Times New Roman"/>
                <w:color w:val="000000"/>
                <w:szCs w:val="24"/>
              </w:rPr>
              <w:t>免參加英語</w:t>
            </w:r>
            <w:r w:rsidRPr="007C652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eastAsia="標楷體" w:hAnsi="Times New Roman" w:cs="Times New Roman"/>
                <w:color w:val="000000"/>
                <w:szCs w:val="24"/>
              </w:rPr>
              <w:t>聽力</w:t>
            </w:r>
            <w:r w:rsidRPr="007C652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4035" w:type="dxa"/>
            <w:vMerge w:val="restart"/>
          </w:tcPr>
          <w:p w14:paraId="516C7C95" w14:textId="77777777" w:rsidR="007F3C3A" w:rsidRPr="007C6522" w:rsidRDefault="007F3C3A" w:rsidP="00291A72">
            <w:pPr>
              <w:adjustRightInd w:val="0"/>
              <w:snapToGrid w:val="0"/>
              <w:ind w:leftChars="36" w:left="8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必附資料</w:t>
            </w:r>
            <w:proofErr w:type="gramEnd"/>
          </w:p>
          <w:p w14:paraId="49F44701" w14:textId="77777777" w:rsidR="007F3C3A" w:rsidRPr="007C6522" w:rsidRDefault="007F3C3A" w:rsidP="00291A72">
            <w:pPr>
              <w:adjustRightInd w:val="0"/>
              <w:snapToGrid w:val="0"/>
              <w:ind w:leftChars="36" w:left="8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1.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個別化教育計劃中校內實施考試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服務的相關紀錄</w:t>
            </w:r>
          </w:p>
          <w:p w14:paraId="3B54DA43" w14:textId="77777777" w:rsidR="007F3C3A" w:rsidRPr="007C6522" w:rsidRDefault="007F3C3A" w:rsidP="00291A72">
            <w:pPr>
              <w:adjustRightInd w:val="0"/>
              <w:snapToGrid w:val="0"/>
              <w:ind w:leftChars="36" w:left="86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2.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特推會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會議紀錄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校內通過考試服務相關紀錄及國三申請應考服務會議記錄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)</w:t>
            </w:r>
          </w:p>
          <w:p w14:paraId="41462191" w14:textId="63E22F58" w:rsidR="007F3C3A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3.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應考服務申請表</w:t>
            </w:r>
          </w:p>
          <w:p w14:paraId="773F2652" w14:textId="77777777" w:rsidR="00C823C4" w:rsidRPr="007C6522" w:rsidRDefault="00C823C4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 w:hint="eastAsia"/>
                <w:color w:val="000000"/>
                <w:szCs w:val="24"/>
              </w:rPr>
            </w:pPr>
            <w:bookmarkStart w:id="0" w:name="_GoBack"/>
            <w:bookmarkEnd w:id="0"/>
          </w:p>
          <w:p w14:paraId="3A82A0BA" w14:textId="77777777" w:rsidR="007F3C3A" w:rsidRPr="007C6522" w:rsidRDefault="007F3C3A" w:rsidP="00291A72">
            <w:pPr>
              <w:adjustRightInd w:val="0"/>
              <w:snapToGrid w:val="0"/>
              <w:ind w:leftChars="36" w:left="86"/>
              <w:jc w:val="both"/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</w:pP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選附資料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依所申請之考試服務需求檢附</w:t>
            </w:r>
            <w:r w:rsidRPr="007C6522">
              <w:rPr>
                <w:rFonts w:ascii="Times New Roman" w:hAnsi="Times New Roman"/>
                <w:color w:val="000000"/>
                <w:szCs w:val="24"/>
                <w:shd w:val="pct15" w:color="auto" w:fill="FFFFFF"/>
              </w:rPr>
              <w:t>)</w:t>
            </w:r>
          </w:p>
          <w:p w14:paraId="405CCC5F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1.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申請語音報讀：請檢附國語科無報讀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/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有報讀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之前後測分數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差異。</w:t>
            </w:r>
          </w:p>
          <w:p w14:paraId="43193952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2.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申請延長考試時間：請檢附無延長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/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有延長時間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之前後測分數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及試卷完成度差異，至少一科之試卷。</w:t>
            </w:r>
          </w:p>
          <w:p w14:paraId="39B8CC57" w14:textId="77777777" w:rsidR="007F3C3A" w:rsidRPr="009078AE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3.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申請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一般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電腦作答：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選擇題型、數學科非選擇題型、寫作測驗，學生獨立用一般電腦作答。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請檢附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學生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以紙筆</w:t>
            </w:r>
            <w:proofErr w:type="gramStart"/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作答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跟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電腦</w:t>
            </w:r>
            <w:proofErr w:type="gramEnd"/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作答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的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書寫品質差異。</w:t>
            </w:r>
          </w:p>
          <w:p w14:paraId="0183FF60" w14:textId="77777777" w:rsidR="007F3C3A" w:rsidRPr="009078AE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4.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申請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口述作答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：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選擇題型、數學科非選擇題型、寫作測驗，學生口述，由監試委員電腦打字呈現。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請檢附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學生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紙筆作答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，口述由他人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電腦打字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呈現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之書寫品質</w:t>
            </w:r>
            <w:r w:rsidRPr="009078AE">
              <w:rPr>
                <w:rFonts w:ascii="Times New Roman" w:hAnsi="Times New Roman" w:hint="eastAsia"/>
                <w:color w:val="000000" w:themeColor="text1"/>
                <w:szCs w:val="24"/>
              </w:rPr>
              <w:t>、作答</w:t>
            </w:r>
            <w:r w:rsidRPr="009078AE">
              <w:rPr>
                <w:rFonts w:ascii="Times New Roman" w:hAnsi="Times New Roman"/>
                <w:color w:val="000000" w:themeColor="text1"/>
                <w:szCs w:val="24"/>
              </w:rPr>
              <w:t>完成度之差異。</w:t>
            </w:r>
          </w:p>
          <w:p w14:paraId="3FE8AA37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5.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喚醒服務：需檢附醫院診斷證明書，此項服務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適用於嗜睡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症或周期性嗜睡症，或因為服用藥物關係之考生。</w:t>
            </w:r>
          </w:p>
        </w:tc>
      </w:tr>
      <w:tr w:rsidR="007F3C3A" w:rsidRPr="007C6522" w14:paraId="7F78DA93" w14:textId="77777777" w:rsidTr="00291A72">
        <w:trPr>
          <w:cantSplit/>
          <w:trHeight w:val="1134"/>
          <w:jc w:val="center"/>
        </w:trPr>
        <w:tc>
          <w:tcPr>
            <w:tcW w:w="1628" w:type="dxa"/>
            <w:vAlign w:val="center"/>
          </w:tcPr>
          <w:p w14:paraId="5CFC0416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視覺障礙</w:t>
            </w:r>
          </w:p>
        </w:tc>
        <w:tc>
          <w:tcPr>
            <w:tcW w:w="4678" w:type="dxa"/>
          </w:tcPr>
          <w:p w14:paraId="4B35AD9D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1-1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延長考試時間</w:t>
            </w:r>
          </w:p>
          <w:p w14:paraId="65522FE8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1-2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告知監考教師有攜帶電子相關輔具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擴視機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、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點字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機、放大鏡、盲用電腦等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1D04C940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1-3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選擇題型代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謄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至答案卡</w:t>
            </w:r>
          </w:p>
          <w:p w14:paraId="5BA95A4A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1-4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數學科非選擇題型、寫作測驗：電腦打字代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謄</w:t>
            </w:r>
            <w:proofErr w:type="gramEnd"/>
          </w:p>
          <w:p w14:paraId="0AF9B203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1-5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試卷需求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放大試題、點字試卷、點字試卷電子檔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282ECA80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1-6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語音報讀</w:t>
            </w:r>
          </w:p>
        </w:tc>
        <w:tc>
          <w:tcPr>
            <w:tcW w:w="4035" w:type="dxa"/>
            <w:vMerge/>
          </w:tcPr>
          <w:p w14:paraId="261B46D3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C3A" w:rsidRPr="007C6522" w14:paraId="144C0C57" w14:textId="77777777" w:rsidTr="00291A72">
        <w:trPr>
          <w:cantSplit/>
          <w:trHeight w:val="1134"/>
          <w:jc w:val="center"/>
        </w:trPr>
        <w:tc>
          <w:tcPr>
            <w:tcW w:w="1628" w:type="dxa"/>
            <w:vAlign w:val="center"/>
          </w:tcPr>
          <w:p w14:paraId="5A663602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肢體障礙</w:t>
            </w:r>
          </w:p>
          <w:p w14:paraId="1E32C744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腦性麻痺</w:t>
            </w:r>
          </w:p>
        </w:tc>
        <w:tc>
          <w:tcPr>
            <w:tcW w:w="4678" w:type="dxa"/>
          </w:tcPr>
          <w:p w14:paraId="1D133BB2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1-1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特殊試場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安排在一樓或設有電梯之試場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05E5D3CA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1-2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告知監考教師有攜帶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輔具進考場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輪椅、擺位桌椅等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5CFAA1BB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1-3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提早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分鐘入場</w:t>
            </w:r>
          </w:p>
          <w:p w14:paraId="161B695D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2-1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選擇題型代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謄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至答案卡</w:t>
            </w:r>
          </w:p>
          <w:p w14:paraId="34A5D3E0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2-2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數學科非選擇題型、寫作測驗：電腦打字代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謄</w:t>
            </w:r>
            <w:proofErr w:type="gramEnd"/>
          </w:p>
          <w:p w14:paraId="58BE0FF7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2-3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延長考試時間</w:t>
            </w:r>
          </w:p>
        </w:tc>
        <w:tc>
          <w:tcPr>
            <w:tcW w:w="4035" w:type="dxa"/>
            <w:vMerge/>
          </w:tcPr>
          <w:p w14:paraId="0E775D89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C3A" w:rsidRPr="007C6522" w14:paraId="67D0614C" w14:textId="77777777" w:rsidTr="00291A72">
        <w:trPr>
          <w:cantSplit/>
          <w:trHeight w:val="654"/>
          <w:jc w:val="center"/>
        </w:trPr>
        <w:tc>
          <w:tcPr>
            <w:tcW w:w="1628" w:type="dxa"/>
            <w:vAlign w:val="center"/>
          </w:tcPr>
          <w:p w14:paraId="44822897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身體病弱</w:t>
            </w:r>
          </w:p>
        </w:tc>
        <w:tc>
          <w:tcPr>
            <w:tcW w:w="4678" w:type="dxa"/>
          </w:tcPr>
          <w:p w14:paraId="505C1188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1-1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延長考試時間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因身體狀況需短暫休息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77195EBA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1-2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特殊試場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安排在一樓或設有電梯之試場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4035" w:type="dxa"/>
            <w:vMerge/>
          </w:tcPr>
          <w:p w14:paraId="2353FAFC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C3A" w:rsidRPr="007C6522" w14:paraId="08E03BE1" w14:textId="77777777" w:rsidTr="00291A72">
        <w:trPr>
          <w:cantSplit/>
          <w:trHeight w:val="631"/>
          <w:jc w:val="center"/>
        </w:trPr>
        <w:tc>
          <w:tcPr>
            <w:tcW w:w="1628" w:type="dxa"/>
            <w:vAlign w:val="center"/>
          </w:tcPr>
          <w:p w14:paraId="403192F3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學習障礙</w:t>
            </w:r>
          </w:p>
        </w:tc>
        <w:tc>
          <w:tcPr>
            <w:tcW w:w="4678" w:type="dxa"/>
          </w:tcPr>
          <w:p w14:paraId="48DF5529" w14:textId="77777777" w:rsidR="007F3C3A" w:rsidRPr="007C6522" w:rsidRDefault="007F3C3A" w:rsidP="00291A72">
            <w:pPr>
              <w:adjustRightInd w:val="0"/>
              <w:snapToGrid w:val="0"/>
              <w:ind w:leftChars="47" w:left="11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1-1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語音報讀、延長考試時間、放大試卷</w:t>
            </w:r>
          </w:p>
          <w:p w14:paraId="3AD2DA6A" w14:textId="77777777" w:rsidR="007F3C3A" w:rsidRPr="007C6522" w:rsidRDefault="007F3C3A" w:rsidP="00291A72">
            <w:pPr>
              <w:adjustRightInd w:val="0"/>
              <w:snapToGrid w:val="0"/>
              <w:ind w:leftChars="47" w:left="11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2-1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數學科非選擇題型、電腦作答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僅於寫作測驗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、電腦打字代</w:t>
            </w:r>
            <w:proofErr w:type="gramStart"/>
            <w:r w:rsidRPr="007C6522">
              <w:rPr>
                <w:rFonts w:ascii="Times New Roman" w:hAnsi="Times New Roman"/>
                <w:color w:val="000000"/>
                <w:szCs w:val="24"/>
              </w:rPr>
              <w:t>謄</w:t>
            </w:r>
            <w:proofErr w:type="gramEnd"/>
            <w:r w:rsidRPr="007C6522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僅於寫作測驗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)</w:t>
            </w:r>
          </w:p>
          <w:p w14:paraId="4611EA27" w14:textId="77777777" w:rsidR="007F3C3A" w:rsidRPr="007C6522" w:rsidRDefault="007F3C3A" w:rsidP="00291A72">
            <w:pPr>
              <w:adjustRightInd w:val="0"/>
              <w:snapToGrid w:val="0"/>
              <w:ind w:leftChars="47" w:left="11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 xml:space="preserve">3-1 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延長考試時間</w:t>
            </w:r>
          </w:p>
        </w:tc>
        <w:tc>
          <w:tcPr>
            <w:tcW w:w="4035" w:type="dxa"/>
            <w:vMerge/>
          </w:tcPr>
          <w:p w14:paraId="3850A53F" w14:textId="77777777" w:rsidR="007F3C3A" w:rsidRPr="007C6522" w:rsidRDefault="007F3C3A" w:rsidP="00291A72">
            <w:pPr>
              <w:adjustRightInd w:val="0"/>
              <w:snapToGrid w:val="0"/>
              <w:ind w:left="92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7F3C3A" w:rsidRPr="007C6522" w14:paraId="700B7DB7" w14:textId="77777777" w:rsidTr="00291A72">
        <w:trPr>
          <w:cantSplit/>
          <w:trHeight w:val="631"/>
          <w:jc w:val="center"/>
        </w:trPr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5DFFC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自閉症</w:t>
            </w:r>
          </w:p>
          <w:p w14:paraId="684E97B1" w14:textId="77777777" w:rsidR="007F3C3A" w:rsidRPr="007C6522" w:rsidRDefault="007F3C3A" w:rsidP="00291A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情緒行為障礙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1E56A4" w14:textId="77777777" w:rsidR="007F3C3A" w:rsidRPr="007C6522" w:rsidRDefault="007F3C3A" w:rsidP="00291A72">
            <w:pPr>
              <w:adjustRightInd w:val="0"/>
              <w:snapToGrid w:val="0"/>
              <w:ind w:leftChars="47" w:left="113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7C6522">
              <w:rPr>
                <w:rFonts w:ascii="Times New Roman" w:hAnsi="Times New Roman"/>
                <w:color w:val="000000"/>
                <w:szCs w:val="24"/>
              </w:rPr>
              <w:t>1-1</w:t>
            </w:r>
            <w:r w:rsidRPr="007C6522">
              <w:rPr>
                <w:rFonts w:ascii="Times New Roman" w:hAnsi="Times New Roman"/>
                <w:color w:val="000000"/>
                <w:szCs w:val="24"/>
              </w:rPr>
              <w:t>延長考試時間</w:t>
            </w:r>
          </w:p>
          <w:p w14:paraId="68EE9649" w14:textId="77777777" w:rsidR="007F3C3A" w:rsidRPr="007C6522" w:rsidRDefault="007F3C3A" w:rsidP="007F3C3A">
            <w:pPr>
              <w:pStyle w:val="a3"/>
              <w:numPr>
                <w:ilvl w:val="1"/>
                <w:numId w:val="2"/>
              </w:numPr>
              <w:suppressAutoHyphens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7C6522">
              <w:rPr>
                <w:rFonts w:ascii="Times New Roman" w:eastAsia="標楷體" w:hAnsi="Times New Roman" w:cs="Times New Roman"/>
                <w:color w:val="000000"/>
                <w:szCs w:val="24"/>
              </w:rPr>
              <w:t>特殊試場</w:t>
            </w:r>
          </w:p>
        </w:tc>
        <w:tc>
          <w:tcPr>
            <w:tcW w:w="4035" w:type="dxa"/>
            <w:vMerge/>
            <w:tcBorders>
              <w:bottom w:val="single" w:sz="6" w:space="0" w:color="auto"/>
            </w:tcBorders>
          </w:tcPr>
          <w:p w14:paraId="24085E04" w14:textId="77777777" w:rsidR="007F3C3A" w:rsidRPr="007C6522" w:rsidRDefault="007F3C3A" w:rsidP="00291A72">
            <w:pPr>
              <w:adjustRightInd w:val="0"/>
              <w:snapToGrid w:val="0"/>
              <w:ind w:leftChars="36" w:left="86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32EE1DDD" w14:textId="51A4D4B0" w:rsidR="00726E4E" w:rsidRPr="007F3C3A" w:rsidRDefault="007F3C3A" w:rsidP="007F3C3A">
      <w:pPr>
        <w:adjustRightInd w:val="0"/>
        <w:snapToGrid w:val="0"/>
        <w:rPr>
          <w:rFonts w:ascii="Times New Roman" w:hAnsi="Times New Roman"/>
          <w:b/>
          <w:color w:val="000000"/>
          <w:sz w:val="28"/>
          <w:szCs w:val="28"/>
        </w:rPr>
      </w:pPr>
      <w:r w:rsidRPr="007C6522">
        <w:rPr>
          <w:rFonts w:eastAsia="新細明體" w:hAnsi="新細明體" w:cs="新細明體" w:hint="eastAsia"/>
          <w:b/>
          <w:color w:val="000000"/>
          <w:sz w:val="28"/>
          <w:szCs w:val="28"/>
        </w:rPr>
        <w:t>※</w:t>
      </w:r>
      <w:r w:rsidRPr="007C6522">
        <w:rPr>
          <w:rFonts w:ascii="Times New Roman" w:hAnsi="Times New Roman"/>
          <w:b/>
          <w:color w:val="000000"/>
          <w:sz w:val="28"/>
          <w:szCs w:val="28"/>
        </w:rPr>
        <w:t>本表</w:t>
      </w:r>
      <w:proofErr w:type="gramStart"/>
      <w:r w:rsidRPr="007C6522">
        <w:rPr>
          <w:rFonts w:ascii="Times New Roman" w:hAnsi="Times New Roman"/>
          <w:b/>
          <w:color w:val="000000"/>
          <w:sz w:val="28"/>
          <w:szCs w:val="28"/>
        </w:rPr>
        <w:t>僅供送件</w:t>
      </w:r>
      <w:proofErr w:type="gramEnd"/>
      <w:r w:rsidRPr="007C6522">
        <w:rPr>
          <w:rFonts w:ascii="Times New Roman" w:hAnsi="Times New Roman"/>
          <w:b/>
          <w:color w:val="000000"/>
          <w:sz w:val="28"/>
          <w:szCs w:val="28"/>
        </w:rPr>
        <w:t>學校作為參考，審查結果依鑑輔會決議為準。</w:t>
      </w:r>
    </w:p>
    <w:sectPr w:rsidR="00726E4E" w:rsidRPr="007F3C3A" w:rsidSect="007F3C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013F" w14:textId="77777777" w:rsidR="00AA19DB" w:rsidRDefault="00AA19DB" w:rsidP="009078AE">
      <w:r>
        <w:separator/>
      </w:r>
    </w:p>
  </w:endnote>
  <w:endnote w:type="continuationSeparator" w:id="0">
    <w:p w14:paraId="076236D5" w14:textId="77777777" w:rsidR="00AA19DB" w:rsidRDefault="00AA19DB" w:rsidP="0090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E8308" w14:textId="77777777" w:rsidR="00AA19DB" w:rsidRDefault="00AA19DB" w:rsidP="009078AE">
      <w:r>
        <w:separator/>
      </w:r>
    </w:p>
  </w:footnote>
  <w:footnote w:type="continuationSeparator" w:id="0">
    <w:p w14:paraId="0481E945" w14:textId="77777777" w:rsidR="00AA19DB" w:rsidRDefault="00AA19DB" w:rsidP="0090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46FD3"/>
    <w:multiLevelType w:val="multilevel"/>
    <w:tmpl w:val="6F044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1" w15:restartNumberingAfterBreak="0">
    <w:nsid w:val="403913BE"/>
    <w:multiLevelType w:val="multilevel"/>
    <w:tmpl w:val="2A3A7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3A"/>
    <w:rsid w:val="002A21BB"/>
    <w:rsid w:val="003A3A5F"/>
    <w:rsid w:val="006A4FD2"/>
    <w:rsid w:val="006E54FC"/>
    <w:rsid w:val="00726E4E"/>
    <w:rsid w:val="007F3C3A"/>
    <w:rsid w:val="009078AE"/>
    <w:rsid w:val="00AA19DB"/>
    <w:rsid w:val="00C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9C5E1"/>
  <w15:chartTrackingRefBased/>
  <w15:docId w15:val="{47D96E01-781D-4C20-AD47-8023A8BE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C3A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C3A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character" w:styleId="a4">
    <w:name w:val="Book Title"/>
    <w:aliases w:val="內文說明"/>
    <w:uiPriority w:val="33"/>
    <w:qFormat/>
    <w:rsid w:val="007F3C3A"/>
    <w:rPr>
      <w:rFonts w:eastAsia="標楷體"/>
      <w:b/>
      <w:bCs/>
      <w:iCs/>
      <w:spacing w:val="5"/>
      <w:sz w:val="32"/>
    </w:rPr>
  </w:style>
  <w:style w:type="paragraph" w:styleId="a5">
    <w:name w:val="header"/>
    <w:basedOn w:val="a"/>
    <w:link w:val="a6"/>
    <w:uiPriority w:val="99"/>
    <w:unhideWhenUsed/>
    <w:rsid w:val="0090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78AE"/>
    <w:rPr>
      <w:rFonts w:ascii="新細明體" w:eastAsia="標楷體" w:hAnsi="微軟正黑體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78AE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User21H1</cp:lastModifiedBy>
  <cp:revision>4</cp:revision>
  <cp:lastPrinted>2021-08-05T18:58:00Z</cp:lastPrinted>
  <dcterms:created xsi:type="dcterms:W3CDTF">2021-08-05T18:56:00Z</dcterms:created>
  <dcterms:modified xsi:type="dcterms:W3CDTF">2023-07-21T00:46:00Z</dcterms:modified>
</cp:coreProperties>
</file>