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712A" w14:textId="77777777" w:rsidR="00F05FE5" w:rsidRPr="00043A73" w:rsidRDefault="00F05FE5" w:rsidP="00F05FE5">
      <w:pPr>
        <w:adjustRightInd w:val="0"/>
        <w:ind w:left="142" w:hanging="142"/>
        <w:jc w:val="center"/>
        <w:rPr>
          <w:rFonts w:ascii="標楷體" w:hAnsi="標楷體"/>
          <w:b/>
          <w:bCs/>
          <w:color w:val="FF0000"/>
          <w:sz w:val="32"/>
          <w:szCs w:val="32"/>
        </w:rPr>
      </w:pPr>
      <w:r>
        <w:rPr>
          <w:rFonts w:ascii="標楷體" w:hAnsi="標楷體" w:hint="eastAsia"/>
          <w:b/>
          <w:bCs/>
          <w:noProof/>
          <w:color w:val="000000"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16E61" wp14:editId="7D146B5B">
                <wp:simplePos x="0" y="0"/>
                <wp:positionH relativeFrom="column">
                  <wp:posOffset>5537200</wp:posOffset>
                </wp:positionH>
                <wp:positionV relativeFrom="paragraph">
                  <wp:posOffset>406400</wp:posOffset>
                </wp:positionV>
                <wp:extent cx="965200" cy="284480"/>
                <wp:effectExtent l="0" t="0" r="25400" b="203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78663" w14:textId="77777777" w:rsidR="00F05FE5" w:rsidRPr="004B3C66" w:rsidRDefault="00F05FE5" w:rsidP="00F05FE5">
                            <w:pPr>
                              <w:rPr>
                                <w:rFonts w:ascii="標楷體" w:hAnsi="標楷體"/>
                                <w:b/>
                                <w:sz w:val="20"/>
                              </w:rPr>
                            </w:pPr>
                            <w:r w:rsidRPr="004B3C66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112.08.01版</w:t>
                            </w:r>
                          </w:p>
                          <w:p w14:paraId="059B2F0D" w14:textId="77777777" w:rsidR="00F05FE5" w:rsidRDefault="00F05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16E6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pt;margin-top:32pt;width:7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KCNgIAAHsEAAAOAAAAZHJzL2Uyb0RvYy54bWysVN+P2jAMfp+0/yHK+ygwYFxFOTFOTJPQ&#10;3Unc6Z5DmtBqaZwlgZb99XPS8uu2p2kvqR07n+3Pdmf3TaXIQVhXgs7ooNenRGgOeal3GX19WX2a&#10;UuI80zlToEVGj8LR+/nHD7PapGIIBahcWIIg2qW1yWjhvUmTxPFCVMz1wAiNRgm2Yh5Vu0tyy2pE&#10;r1Qy7PcnSQ02Nxa4cA5vH1ojnUd8KQX3T1I64YnKKObm42njuQ1nMp+xdGeZKUrepcH+IYuKlRqD&#10;nqEemGdkb8s/oKqSW3AgfY9DlYCUJRexBqxm0H9XzaZgRsRakBxnzjS5/wfLHw8b82yJb75Cgw0M&#10;hNTGpQ4vQz2NtFX4YqYE7Ujh8UybaDzheHk3GWMrKOFoGk5Ho2mkNbk8Ntb5bwIqEoSMWuxKJIsd&#10;1s5jQHQ9uYRYDlSZr0qlohImQSyVJQeGPVQ+pogvbryUJnVGJ5/H/Qh8YwvQ5/dbxfiPUOQtAmpK&#10;4+Wl9CD5Ztt0fGwhPyJNFtoJcoavSsRdM+efmcWRwfpxDfwTHlIBJgOdREkB9tff7oM/dhKtlNQ4&#10;ghl1P/fMCkrUd409vhuMRmFmozIafxmiYq8t22uL3ldLQIYGuHCGRzH4e3USpYXqDbdlEaKiiWmO&#10;sTPqT+LSt4uB28bFYhGdcEoN82u9MTxAh44EPl+aN2ZN10+Pg/AIp2Fl6bu2tr7hpYbF3oMsY88D&#10;wS2rHe844bEt3TaGFbrWo9flnzH/DQAA//8DAFBLAwQUAAYACAAAACEAkscIJtsAAAALAQAADwAA&#10;AGRycy9kb3ducmV2LnhtbEyPwU7DMBBE70j8g7VI3KhDhIoJcSpAhQsnWsR5G29ti9iObDcNf49z&#10;gtPOakezb9rN7AY2UUw2eAm3qwoY+T4o67WEz/3rjQCWMnqFQ/Ak4YcSbLrLixYbFc7+g6Zd1qyE&#10;+NSgBJPz2HCeekMO0yqM5MvtGKLDXNaouYp4LuFu4HVVrblD68sHgyO9GOq/dycnYfusH3QvMJqt&#10;UNZO89fxXb9JeX01Pz0CyzTnPzMs+AUdusJ0CCevEhskiPu6dMkS1ndlLoaqXtRhUUIA71r+v0P3&#10;CwAA//8DAFBLAQItABQABgAIAAAAIQC2gziS/gAAAOEBAAATAAAAAAAAAAAAAAAAAAAAAABbQ29u&#10;dGVudF9UeXBlc10ueG1sUEsBAi0AFAAGAAgAAAAhADj9If/WAAAAlAEAAAsAAAAAAAAAAAAAAAAA&#10;LwEAAF9yZWxzLy5yZWxzUEsBAi0AFAAGAAgAAAAhAJYHcoI2AgAAewQAAA4AAAAAAAAAAAAAAAAA&#10;LgIAAGRycy9lMm9Eb2MueG1sUEsBAi0AFAAGAAgAAAAhAJLHCCbbAAAACwEAAA8AAAAAAAAAAAAA&#10;AAAAkAQAAGRycy9kb3ducmV2LnhtbFBLBQYAAAAABAAEAPMAAACYBQAAAAA=&#10;" fillcolor="white [3201]" strokeweight=".5pt">
                <v:textbox>
                  <w:txbxContent>
                    <w:p w14:paraId="13678663" w14:textId="77777777" w:rsidR="00F05FE5" w:rsidRPr="004B3C66" w:rsidRDefault="00F05FE5" w:rsidP="00F05FE5">
                      <w:pPr>
                        <w:rPr>
                          <w:rFonts w:ascii="標楷體" w:hAnsi="標楷體"/>
                          <w:b/>
                          <w:sz w:val="20"/>
                        </w:rPr>
                      </w:pPr>
                      <w:r w:rsidRPr="004B3C66">
                        <w:rPr>
                          <w:rFonts w:ascii="標楷體" w:hAnsi="標楷體" w:hint="eastAsia"/>
                          <w:b/>
                          <w:sz w:val="20"/>
                        </w:rPr>
                        <w:t>112.08.01版</w:t>
                      </w:r>
                    </w:p>
                    <w:p w14:paraId="059B2F0D" w14:textId="77777777" w:rsidR="00F05FE5" w:rsidRDefault="00F05FE5"/>
                  </w:txbxContent>
                </v:textbox>
              </v:shape>
            </w:pict>
          </mc:Fallback>
        </mc:AlternateConten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高雄市</w:t>
      </w:r>
      <w:r w:rsidRPr="00B92061">
        <w:rPr>
          <w:rFonts w:ascii="標楷體" w:hAnsi="標楷體" w:hint="eastAsia"/>
          <w:b/>
          <w:bCs/>
          <w:color w:val="000000"/>
          <w:sz w:val="32"/>
          <w:szCs w:val="32"/>
        </w:rPr>
        <w:t>國中小階段</w:t>
      </w:r>
      <w:r w:rsidRPr="00234C3C">
        <w:rPr>
          <w:rFonts w:ascii="標楷體" w:hAnsi="標楷體" w:hint="eastAsia"/>
          <w:b/>
          <w:bCs/>
          <w:color w:val="000000"/>
          <w:sz w:val="32"/>
          <w:szCs w:val="32"/>
        </w:rPr>
        <w:t>智能障礙類個案綜合評估報告</w:t>
      </w:r>
      <w:r>
        <w:rPr>
          <w:rFonts w:eastAsia="新細明體" w:hAnsi="新細明體" w:cs="標楷體" w:hint="eastAsia"/>
          <w:b/>
          <w:color w:val="000000"/>
          <w:sz w:val="26"/>
          <w:szCs w:val="26"/>
        </w:rPr>
        <w:t>【</w:t>
      </w:r>
      <w:r w:rsidRPr="00F05FE5">
        <w:rPr>
          <w:rFonts w:ascii="標楷體" w:hAnsi="標楷體" w:cs="標楷體" w:hint="eastAsia"/>
          <w:b/>
          <w:color w:val="000000"/>
          <w:sz w:val="26"/>
          <w:szCs w:val="26"/>
        </w:rPr>
        <w:t>重新評估/跨教育階段轉銜</w:t>
      </w:r>
      <w:r w:rsidRPr="00F05FE5">
        <w:rPr>
          <w:rFonts w:eastAsia="新細明體" w:hAnsi="新細明體" w:cs="標楷體" w:hint="eastAsia"/>
          <w:b/>
          <w:color w:val="000000"/>
          <w:sz w:val="26"/>
          <w:szCs w:val="26"/>
        </w:rPr>
        <w:t>】</w:t>
      </w:r>
    </w:p>
    <w:p w14:paraId="76733FF5" w14:textId="77777777" w:rsidR="00F05FE5" w:rsidRPr="006F7FE6" w:rsidRDefault="00F05FE5" w:rsidP="00F05FE5">
      <w:pPr>
        <w:pStyle w:val="a3"/>
        <w:numPr>
          <w:ilvl w:val="0"/>
          <w:numId w:val="2"/>
        </w:numPr>
        <w:snapToGrid w:val="0"/>
        <w:spacing w:beforeLines="50" w:before="180"/>
        <w:rPr>
          <w:rFonts w:ascii="標楷體" w:eastAsia="標楷體" w:hAnsi="標楷體"/>
          <w:b/>
          <w:bCs/>
          <w:color w:val="000000"/>
        </w:rPr>
      </w:pPr>
      <w:r w:rsidRPr="006F7FE6">
        <w:rPr>
          <w:rFonts w:ascii="標楷體" w:eastAsia="標楷體" w:hAnsi="標楷體" w:hint="eastAsia"/>
          <w:b/>
          <w:bCs/>
          <w:color w:val="000000"/>
        </w:rPr>
        <w:t>個案基本資料</w:t>
      </w:r>
    </w:p>
    <w:tbl>
      <w:tblPr>
        <w:tblW w:w="10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368"/>
        <w:gridCol w:w="3804"/>
        <w:gridCol w:w="1320"/>
        <w:gridCol w:w="2626"/>
      </w:tblGrid>
      <w:tr w:rsidR="00F05FE5" w:rsidRPr="00956E71" w14:paraId="1DF3A449" w14:textId="77777777" w:rsidTr="000F217B">
        <w:trPr>
          <w:trHeight w:val="10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E6982D4" w14:textId="77777777" w:rsidR="00F05FE5" w:rsidRPr="009F53C1" w:rsidRDefault="00F05FE5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368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CDD59" w14:textId="77777777" w:rsidR="00F05FE5" w:rsidRPr="00CF622B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80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49378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A516B" w14:textId="77777777" w:rsidR="00F05FE5" w:rsidRPr="00665AE6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021BDC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F05FE5" w:rsidRPr="00956E71" w14:paraId="0D5A7E0E" w14:textId="77777777" w:rsidTr="000F217B">
        <w:trPr>
          <w:trHeight w:val="10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6F2446F" w14:textId="77777777" w:rsidR="00F05FE5" w:rsidRPr="009F53C1" w:rsidRDefault="00F05FE5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82DD7" w14:textId="77777777" w:rsidR="00F05FE5" w:rsidRPr="00CF622B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370F1" w14:textId="77777777" w:rsidR="00F05FE5" w:rsidRPr="00EE3A21" w:rsidRDefault="00F05FE5" w:rsidP="000F217B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508D3E" w14:textId="77777777" w:rsidR="00F05FE5" w:rsidRPr="00665AE6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474624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F05FE5" w:rsidRPr="00956E71" w14:paraId="6BCE5E4F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63A285EF" w14:textId="77777777" w:rsidR="00F05FE5" w:rsidRPr="009F53C1" w:rsidRDefault="00F05FE5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915C6" w14:textId="77777777" w:rsidR="00F05FE5" w:rsidRPr="00665AE6" w:rsidRDefault="00F05FE5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color w:val="000000"/>
              </w:rPr>
              <w:t>安置班型</w:t>
            </w:r>
          </w:p>
        </w:tc>
        <w:tc>
          <w:tcPr>
            <w:tcW w:w="77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C53D53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F05FE5" w:rsidRPr="00956E71" w14:paraId="5C253256" w14:textId="77777777" w:rsidTr="000F217B">
        <w:trPr>
          <w:trHeight w:val="10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704EFA3" w14:textId="77777777" w:rsidR="00F05FE5" w:rsidRPr="009F53C1" w:rsidRDefault="00F05FE5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學校心理評量個案管理教師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6A32A1" w14:textId="77777777" w:rsidR="00F05FE5" w:rsidRPr="00EE3A21" w:rsidRDefault="00F05FE5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F05FE5" w:rsidRPr="00956E71" w14:paraId="66EB7061" w14:textId="77777777" w:rsidTr="000F217B">
        <w:trPr>
          <w:trHeight w:val="328"/>
        </w:trPr>
        <w:tc>
          <w:tcPr>
            <w:tcW w:w="1065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090402" w14:textId="77777777" w:rsidR="00F05FE5" w:rsidRPr="00EE3A21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9B6DD0">
              <w:rPr>
                <w:rFonts w:hint="eastAsia"/>
                <w:b/>
              </w:rPr>
              <w:t>醫療相關診斷資料</w:t>
            </w:r>
          </w:p>
        </w:tc>
      </w:tr>
      <w:tr w:rsidR="00F05FE5" w:rsidRPr="00956E71" w14:paraId="7B3EFD54" w14:textId="77777777" w:rsidTr="000F217B">
        <w:trPr>
          <w:trHeight w:val="32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1432728" w14:textId="77777777" w:rsidR="00F05FE5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38421547" w14:textId="77777777" w:rsidR="00F05FE5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5A37266C" w14:textId="77777777" w:rsidR="00F05FE5" w:rsidRPr="00EE3A21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C9F114" w14:textId="77777777" w:rsidR="00F05FE5" w:rsidRPr="00EE3A21" w:rsidRDefault="00F05FE5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2E3238B3" w14:textId="77777777" w:rsidR="00F05FE5" w:rsidRPr="00EE3A21" w:rsidRDefault="00F05FE5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57B5F9DA" w14:textId="77777777" w:rsidR="00F05FE5" w:rsidRPr="00EE3A21" w:rsidRDefault="00F05FE5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F05FE5" w:rsidRPr="00956E71" w14:paraId="69922BA0" w14:textId="77777777" w:rsidTr="000F217B">
        <w:trPr>
          <w:trHeight w:val="32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A897740" w14:textId="77777777" w:rsidR="00F05FE5" w:rsidRPr="00EE3A21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B0B647" w14:textId="77777777" w:rsidR="00F05FE5" w:rsidRPr="00AC21A1" w:rsidRDefault="00F05FE5" w:rsidP="00F05FE5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044DAE71" w14:textId="77777777" w:rsidR="00F05FE5" w:rsidRPr="00AC21A1" w:rsidRDefault="00F05FE5" w:rsidP="00F05FE5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3329E710" w14:textId="77777777" w:rsidR="00F05FE5" w:rsidRPr="00EE3A21" w:rsidRDefault="00F05FE5" w:rsidP="000F217B">
            <w:pPr>
              <w:rPr>
                <w:rFonts w:ascii="標楷體" w:hAnsi="標楷體"/>
                <w:color w:val="000000"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若有醫學相關醫療診斷、心理衡鑑報告資料與用藥紀錄，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請上傳於心理衡鑑/魏氏智力測驗或其他欄位</w:t>
            </w:r>
          </w:p>
        </w:tc>
      </w:tr>
      <w:tr w:rsidR="00F05FE5" w:rsidRPr="00956E71" w14:paraId="465D41D6" w14:textId="77777777" w:rsidTr="000F217B">
        <w:trPr>
          <w:trHeight w:val="68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7A078A9" w14:textId="77777777" w:rsidR="00F05FE5" w:rsidRPr="00234C3C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41B593" w14:textId="77777777" w:rsidR="00F05FE5" w:rsidRPr="00234C3C" w:rsidRDefault="00F05FE5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3DDF9B80" w14:textId="77777777" w:rsidR="00F05FE5" w:rsidRPr="00234C3C" w:rsidRDefault="00F05FE5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F05FE5" w:rsidRPr="00956E71" w14:paraId="024519A4" w14:textId="77777777" w:rsidTr="000F217B">
        <w:trPr>
          <w:trHeight w:val="3615"/>
        </w:trPr>
        <w:tc>
          <w:tcPr>
            <w:tcW w:w="153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2B37B66" w14:textId="77777777" w:rsidR="00F05FE5" w:rsidRPr="00234C3C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3A91A490" w14:textId="77777777" w:rsidR="00F05FE5" w:rsidRPr="00234C3C" w:rsidRDefault="00F05FE5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0062FE1D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14:paraId="70BB41D3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5AD92AB2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第二類：眼耳及相關構造與感官功能疼痛</w:t>
            </w:r>
          </w:p>
          <w:p w14:paraId="5847DE3B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58256908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2E3B2B74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14:paraId="2EFEC8EC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7F6EE005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5B951B4C" w14:textId="77777777" w:rsidR="00F05FE5" w:rsidRPr="00234C3C" w:rsidRDefault="00F05FE5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14:paraId="2FF552B0" w14:textId="77777777" w:rsidR="00F05FE5" w:rsidRDefault="00F05FE5" w:rsidP="00F05FE5">
      <w:pPr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貳</w:t>
      </w:r>
      <w:r>
        <w:rPr>
          <w:rFonts w:eastAsia="新細明體" w:hAnsi="新細明體" w:cs="新細明體"/>
          <w:b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9041"/>
      </w:tblGrid>
      <w:tr w:rsidR="00F05FE5" w14:paraId="649C46E6" w14:textId="77777777" w:rsidTr="000F217B">
        <w:trPr>
          <w:trHeight w:val="292"/>
        </w:trPr>
        <w:tc>
          <w:tcPr>
            <w:tcW w:w="1686" w:type="dxa"/>
            <w:shd w:val="clear" w:color="auto" w:fill="D9D9D9"/>
            <w:vAlign w:val="center"/>
          </w:tcPr>
          <w:p w14:paraId="717206EC" w14:textId="77777777" w:rsidR="00F05FE5" w:rsidRPr="009E3F66" w:rsidRDefault="00F05FE5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9041" w:type="dxa"/>
            <w:shd w:val="clear" w:color="auto" w:fill="D9D9D9"/>
            <w:vAlign w:val="center"/>
          </w:tcPr>
          <w:p w14:paraId="3E808C89" w14:textId="77777777" w:rsidR="00F05FE5" w:rsidRPr="009E3F66" w:rsidRDefault="00F05FE5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描述</w:t>
            </w:r>
          </w:p>
        </w:tc>
      </w:tr>
      <w:tr w:rsidR="00F05FE5" w14:paraId="7814B0CF" w14:textId="77777777" w:rsidTr="000F217B">
        <w:trPr>
          <w:trHeight w:val="1050"/>
        </w:trPr>
        <w:tc>
          <w:tcPr>
            <w:tcW w:w="1686" w:type="dxa"/>
            <w:shd w:val="clear" w:color="auto" w:fill="auto"/>
            <w:vAlign w:val="center"/>
          </w:tcPr>
          <w:p w14:paraId="5A58CB4E" w14:textId="77777777" w:rsidR="00F05FE5" w:rsidRPr="009E3F66" w:rsidRDefault="00F05FE5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學生現況能力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1B7C62CE" w14:textId="77777777" w:rsidR="00F05FE5" w:rsidRDefault="00F05FE5" w:rsidP="00F05FE5">
            <w:pPr>
              <w:pStyle w:val="a3"/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上傳</w:t>
            </w:r>
            <w:r w:rsidRPr="00BC429F">
              <w:rPr>
                <w:rFonts w:ascii="標楷體" w:eastAsia="標楷體" w:hAnsi="標楷體" w:hint="eastAsia"/>
                <w:bCs/>
                <w:color w:val="000000"/>
                <w:szCs w:val="24"/>
                <w:bdr w:val="single" w:sz="4" w:space="0" w:color="auto"/>
                <w:shd w:val="clear" w:color="auto" w:fill="FFFFFF"/>
              </w:rPr>
              <w:t>近一學年</w:t>
            </w: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個別化教育計畫</w:t>
            </w:r>
            <w:r w:rsidRPr="00E8196B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(含提報鑑定之該學期及前一學期)</w:t>
            </w:r>
          </w:p>
          <w:p w14:paraId="0DE728CB" w14:textId="77777777" w:rsidR="00F05FE5" w:rsidRPr="00273BFE" w:rsidRDefault="00F05FE5" w:rsidP="00F05FE5">
            <w:pPr>
              <w:pStyle w:val="a3"/>
              <w:numPr>
                <w:ilvl w:val="0"/>
                <w:numId w:val="4"/>
              </w:numPr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5D3B32">
              <w:rPr>
                <w:rFonts w:ascii="標楷體" w:eastAsia="標楷體" w:hAnsi="標楷體" w:hint="eastAsia"/>
              </w:rPr>
              <w:t>就</w:t>
            </w:r>
            <w:r w:rsidRPr="005D3B32">
              <w:rPr>
                <w:rFonts w:ascii="標楷體" w:eastAsia="標楷體" w:hAnsi="標楷體"/>
              </w:rPr>
              <w:t>該生</w:t>
            </w:r>
            <w:r w:rsidRPr="005D3B32">
              <w:rPr>
                <w:rFonts w:ascii="標楷體" w:eastAsia="標楷體" w:hAnsi="標楷體" w:hint="eastAsia"/>
              </w:rPr>
              <w:t>在</w:t>
            </w:r>
            <w:r w:rsidRPr="005D3B32">
              <w:rPr>
                <w:rFonts w:ascii="標楷體" w:eastAsia="標楷體" w:hAnsi="標楷體"/>
              </w:rPr>
              <w:t>新鑑定提報時的相關能力</w:t>
            </w:r>
            <w:r w:rsidRPr="005D3B32">
              <w:rPr>
                <w:rFonts w:ascii="標楷體" w:eastAsia="標楷體" w:hAnsi="標楷體" w:hint="eastAsia"/>
              </w:rPr>
              <w:t>「</w:t>
            </w:r>
            <w:r w:rsidRPr="005D3B32">
              <w:rPr>
                <w:rFonts w:ascii="標楷體" w:eastAsia="標楷體" w:hAnsi="標楷體"/>
              </w:rPr>
              <w:t>貳、學生現況能力描述</w:t>
            </w:r>
            <w:r w:rsidRPr="005D3B32">
              <w:rPr>
                <w:rFonts w:ascii="標楷體" w:eastAsia="標楷體" w:hAnsi="標楷體" w:hint="eastAsia"/>
              </w:rPr>
              <w:t>」</w:t>
            </w:r>
            <w:r w:rsidRPr="005D3B32">
              <w:rPr>
                <w:rFonts w:ascii="標楷體" w:eastAsia="標楷體" w:hAnsi="標楷體"/>
              </w:rPr>
              <w:t>8大項，</w:t>
            </w:r>
            <w:r w:rsidRPr="0078783B">
              <w:rPr>
                <w:rFonts w:ascii="標楷體" w:eastAsia="標楷體" w:hAnsi="標楷體"/>
                <w:b/>
                <w:bCs/>
                <w:color w:val="FF0000"/>
              </w:rPr>
              <w:t>針對有改變情況</w:t>
            </w:r>
            <w:r w:rsidRPr="0078783B">
              <w:rPr>
                <w:rFonts w:ascii="標楷體" w:eastAsia="標楷體" w:hAnsi="標楷體" w:hint="eastAsia"/>
                <w:b/>
                <w:bCs/>
                <w:color w:val="FF0000"/>
              </w:rPr>
              <w:t>的項目</w:t>
            </w:r>
            <w:r w:rsidRPr="0078783B">
              <w:rPr>
                <w:rFonts w:ascii="標楷體" w:eastAsia="標楷體" w:hAnsi="標楷體"/>
                <w:b/>
                <w:bCs/>
                <w:color w:val="FF0000"/>
              </w:rPr>
              <w:t>，</w:t>
            </w:r>
            <w:r w:rsidRPr="0078783B">
              <w:rPr>
                <w:rFonts w:ascii="標楷體" w:eastAsia="標楷體" w:hAnsi="標楷體" w:hint="eastAsia"/>
                <w:b/>
                <w:bCs/>
                <w:color w:val="FF0000"/>
              </w:rPr>
              <w:t>增加</w:t>
            </w:r>
            <w:r w:rsidRPr="0078783B">
              <w:rPr>
                <w:rFonts w:ascii="標楷體" w:eastAsia="標楷體" w:hAnsi="標楷體"/>
                <w:b/>
                <w:bCs/>
                <w:color w:val="FF0000"/>
              </w:rPr>
              <w:t>說明</w:t>
            </w:r>
            <w:r w:rsidRPr="0078783B">
              <w:rPr>
                <w:rFonts w:ascii="標楷體" w:eastAsia="標楷體" w:hAnsi="標楷體" w:hint="eastAsia"/>
                <w:b/>
                <w:bCs/>
                <w:color w:val="FF0000"/>
              </w:rPr>
              <w:t>學生的變化</w:t>
            </w:r>
          </w:p>
        </w:tc>
      </w:tr>
      <w:tr w:rsidR="00F05FE5" w14:paraId="01114640" w14:textId="77777777" w:rsidTr="000F217B">
        <w:trPr>
          <w:trHeight w:val="980"/>
        </w:trPr>
        <w:tc>
          <w:tcPr>
            <w:tcW w:w="1686" w:type="dxa"/>
            <w:shd w:val="clear" w:color="auto" w:fill="auto"/>
            <w:vAlign w:val="center"/>
          </w:tcPr>
          <w:p w14:paraId="4CCFF6D3" w14:textId="77777777" w:rsidR="00F05FE5" w:rsidRPr="009E3F66" w:rsidRDefault="00F05FE5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學校適應現況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613CDFC8" w14:textId="77777777" w:rsidR="00F05FE5" w:rsidRPr="00234C3C" w:rsidRDefault="00F05FE5" w:rsidP="00F05FE5">
            <w:pPr>
              <w:pStyle w:val="a3"/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普通班/特教班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學業及各項能力表現的改善、適應情況</w:t>
            </w:r>
          </w:p>
          <w:p w14:paraId="7761E168" w14:textId="77777777" w:rsidR="00F05FE5" w:rsidRPr="00273BFE" w:rsidRDefault="00F05FE5" w:rsidP="00F05FE5">
            <w:pPr>
              <w:pStyle w:val="a3"/>
              <w:numPr>
                <w:ilvl w:val="0"/>
                <w:numId w:val="1"/>
              </w:numPr>
              <w:rPr>
                <w:rFonts w:ascii="標楷體" w:hAnsi="標楷體"/>
                <w:color w:val="FF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特殊教育服務介入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與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調整課程後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尚存困難，故須持續接受特教服務</w:t>
            </w:r>
          </w:p>
        </w:tc>
      </w:tr>
    </w:tbl>
    <w:p w14:paraId="0EC0B548" w14:textId="004FE407" w:rsidR="00F05FE5" w:rsidRPr="001E6BC9" w:rsidRDefault="00F05FE5" w:rsidP="00F05FE5">
      <w:pPr>
        <w:spacing w:beforeLines="50" w:before="180"/>
        <w:rPr>
          <w:color w:val="000000"/>
        </w:rPr>
      </w:pPr>
      <w:r>
        <w:rPr>
          <w:rFonts w:ascii="標楷體" w:hAnsi="標楷體" w:hint="eastAsia"/>
          <w:b/>
          <w:bCs/>
        </w:rPr>
        <w:t>叁</w:t>
      </w:r>
      <w:r>
        <w:rPr>
          <w:rFonts w:hAnsi="新細明體" w:hint="eastAsia"/>
          <w:b/>
          <w:bCs/>
        </w:rPr>
        <w:t>、學業表現，</w:t>
      </w:r>
      <w:r w:rsidRPr="00457B08">
        <w:rPr>
          <w:rFonts w:hint="eastAsia"/>
        </w:rPr>
        <w:t>最近</w:t>
      </w:r>
      <w:r w:rsidRPr="00234C3C">
        <w:rPr>
          <w:rFonts w:hint="eastAsia"/>
          <w:color w:val="000000"/>
        </w:rPr>
        <w:t>三次定期評量學習成就表現</w:t>
      </w:r>
      <w:r w:rsidR="001E6BC9">
        <w:rPr>
          <w:rFonts w:hint="eastAsia"/>
          <w:b/>
          <w:bCs/>
          <w:color w:val="FF0000"/>
          <w:highlight w:val="yellow"/>
        </w:rPr>
        <w:t>(</w:t>
      </w:r>
      <w:r w:rsidR="001E6BC9">
        <w:rPr>
          <w:rFonts w:ascii="標楷體" w:hAnsi="標楷體" w:hint="eastAsia"/>
          <w:b/>
          <w:bCs/>
          <w:color w:val="FF0000"/>
          <w:highlight w:val="yellow"/>
        </w:rPr>
        <w:t>個案目前安置班型為集中式特教班或特殊學校者，毋需填寫下表欄位)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9E5DE1" w14:paraId="1392FA0F" w14:textId="77777777" w:rsidTr="009E5DE1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4F32" w14:textId="77777777" w:rsidR="009E5DE1" w:rsidRDefault="009E5D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近三次定期評量國語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A5ED71" w14:textId="77777777" w:rsidR="009E5DE1" w:rsidRDefault="009E5D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9E5DE1" w14:paraId="2EA1FB61" w14:textId="77777777" w:rsidTr="009E5DE1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BFC2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C32B2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7F19981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A9E3D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62B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947DE" w14:textId="77777777" w:rsidR="009E5DE1" w:rsidRDefault="009E5DE1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06708CF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9BC07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0F51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67CB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9E0FE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928B3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B05E4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AB68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359BBB" w14:textId="77777777" w:rsidR="009E5DE1" w:rsidRDefault="009E5DE1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19A444F4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60D65" w14:textId="77777777" w:rsidR="009E5DE1" w:rsidRDefault="009E5DE1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C3D7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9E5DE1" w14:paraId="2F845CD3" w14:textId="77777777" w:rsidTr="009E5DE1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7DD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9BDDA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E65541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81F53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5744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EBAAD" w14:textId="77777777" w:rsidR="009E5DE1" w:rsidRDefault="009E5DE1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E8C4115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9B258" w14:textId="77777777" w:rsidR="009E5DE1" w:rsidRDefault="009E5DE1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D394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A70A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4EF0B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4C9D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F1825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400B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BE8E6" w14:textId="77777777" w:rsidR="009E5DE1" w:rsidRDefault="009E5DE1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AC27F9E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6B5DA" w14:textId="77777777" w:rsidR="009E5DE1" w:rsidRDefault="009E5DE1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43CA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9E5DE1" w14:paraId="7C42FEFF" w14:textId="77777777" w:rsidTr="009E5DE1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C63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63BB2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7F0CDDF9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C9025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AA7E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36F73" w14:textId="77777777" w:rsidR="009E5DE1" w:rsidRDefault="009E5DE1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78077A26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5E8CF" w14:textId="77777777" w:rsidR="009E5DE1" w:rsidRDefault="009E5DE1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2157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0623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D262F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BF20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7179A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34C7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29B38" w14:textId="77777777" w:rsidR="009E5DE1" w:rsidRDefault="009E5DE1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AD9A6E3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40989" w14:textId="77777777" w:rsidR="009E5DE1" w:rsidRDefault="009E5DE1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BA05" w14:textId="77777777" w:rsidR="009E5DE1" w:rsidRDefault="009E5DE1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9E5DE1" w14:paraId="3169577B" w14:textId="77777777" w:rsidTr="009E5DE1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3D6AC8" w14:textId="77777777" w:rsidR="009E5DE1" w:rsidRDefault="009E5DE1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65519" w14:textId="77777777" w:rsidR="009E5DE1" w:rsidRDefault="009E5D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上述成績未經調整</w:t>
            </w:r>
          </w:p>
          <w:p w14:paraId="6B6B5CC6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評量方式調整：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提供報讀、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延長時間</w:t>
            </w:r>
          </w:p>
          <w:p w14:paraId="10D2F6B8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提供電腦作答</w:t>
            </w:r>
          </w:p>
          <w:p w14:paraId="084F9BC8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成績計算方式</w:t>
            </w:r>
            <w:r>
              <w:rPr>
                <w:rFonts w:hint="eastAsia"/>
                <w:sz w:val="22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普通班佔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％，資源班</w:t>
            </w:r>
          </w:p>
          <w:p w14:paraId="7117FE34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評量佔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</w:t>
            </w:r>
          </w:p>
          <w:p w14:paraId="407FF3B9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上述成績全由資源班教師出題試卷與成績</w:t>
            </w:r>
          </w:p>
          <w:p w14:paraId="07B5CA2A" w14:textId="77777777" w:rsidR="009E5DE1" w:rsidRDefault="009E5DE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96B72" w14:textId="77777777" w:rsidR="009E5DE1" w:rsidRDefault="009E5DE1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3E3BEB7A" w14:textId="77777777" w:rsidR="009E5DE1" w:rsidRDefault="009E5DE1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572DA" w14:textId="77777777" w:rsidR="009E5DE1" w:rsidRDefault="009E5DE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上述成績未經調整</w:t>
            </w:r>
          </w:p>
          <w:p w14:paraId="00D3CC46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評量方式調整：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提供報讀、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延長時間、</w:t>
            </w:r>
          </w:p>
          <w:p w14:paraId="585039F3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提供電腦作答、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  <w:p w14:paraId="18CBF2AD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成績計算方式</w:t>
            </w:r>
            <w:r>
              <w:rPr>
                <w:rFonts w:hint="eastAsia"/>
                <w:color w:val="000000"/>
                <w:sz w:val="22"/>
              </w:rPr>
              <w:t xml:space="preserve">: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普通班佔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％，資源班</w:t>
            </w:r>
          </w:p>
          <w:p w14:paraId="63299C28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評量佔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</w:t>
            </w:r>
          </w:p>
          <w:p w14:paraId="4E58850B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14:paraId="34F4E105" w14:textId="77777777" w:rsidR="009E5DE1" w:rsidRDefault="009E5DE1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14:paraId="314DDB48" w14:textId="77777777" w:rsidR="00F05FE5" w:rsidRPr="00BA769A" w:rsidRDefault="00F05FE5" w:rsidP="00F05FE5">
      <w:pPr>
        <w:spacing w:beforeLines="50" w:before="180"/>
        <w:rPr>
          <w:rFonts w:ascii="標楷體" w:hAnsi="標楷體"/>
          <w:b/>
          <w:bCs/>
        </w:rPr>
      </w:pPr>
      <w:r>
        <w:rPr>
          <w:rFonts w:hAnsi="新細明體" w:hint="eastAsia"/>
          <w:b/>
          <w:bCs/>
        </w:rPr>
        <w:t>肆、</w:t>
      </w:r>
      <w:r>
        <w:rPr>
          <w:rFonts w:ascii="標楷體" w:hAnsi="標楷體" w:hint="eastAsia"/>
          <w:b/>
          <w:bCs/>
        </w:rPr>
        <w:t>量化測驗資訊(</w:t>
      </w:r>
      <w:r w:rsidRPr="0078783B">
        <w:rPr>
          <w:rFonts w:hint="eastAsia"/>
          <w:b/>
          <w:color w:val="FF0000"/>
          <w:u w:val="double"/>
        </w:rPr>
        <w:t>未施測使用之表格請刪除</w:t>
      </w:r>
      <w:r w:rsidRPr="00457B08">
        <w:t>)</w:t>
      </w:r>
    </w:p>
    <w:p w14:paraId="12E22B95" w14:textId="77777777" w:rsidR="00F05FE5" w:rsidRPr="000F7F44" w:rsidRDefault="00F05FE5" w:rsidP="00F05FE5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 w:rsidRPr="000F7F44">
        <w:rPr>
          <w:rFonts w:ascii="標楷體" w:hAnsi="標楷體" w:hint="eastAsia"/>
          <w:b/>
          <w:bCs/>
          <w:color w:val="000000"/>
        </w:rPr>
        <w:t>一、智力測驗</w:t>
      </w:r>
    </w:p>
    <w:p w14:paraId="09AE9F1E" w14:textId="77777777" w:rsidR="00F05FE5" w:rsidRPr="009B3898" w:rsidRDefault="00F05FE5" w:rsidP="00F05FE5">
      <w:pPr>
        <w:ind w:leftChars="-59" w:hangingChars="59" w:hanging="142"/>
        <w:rPr>
          <w:rFonts w:ascii="標楷體" w:hAnsi="標楷體"/>
          <w:b/>
          <w:bCs/>
          <w:szCs w:val="20"/>
        </w:rPr>
      </w:pPr>
      <w:r>
        <w:rPr>
          <w:rFonts w:ascii="標楷體" w:hAnsi="標楷體" w:hint="eastAsia"/>
          <w:b/>
          <w:bCs/>
        </w:rPr>
        <w:t>(一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F05FE5" w:rsidRPr="009F568D" w14:paraId="590E20CF" w14:textId="77777777" w:rsidTr="000F217B">
        <w:trPr>
          <w:trHeight w:val="36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1AE6EB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196E82" w14:textId="77777777" w:rsidR="00F05FE5" w:rsidRPr="009F568D" w:rsidRDefault="00F05FE5" w:rsidP="000F217B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B1405A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EFE8F57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CDE3DB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3AB2DF1" w14:textId="77777777" w:rsidR="00F05FE5" w:rsidRPr="009F568D" w:rsidRDefault="00F05FE5" w:rsidP="000F217B">
            <w:pPr>
              <w:jc w:val="center"/>
              <w:rPr>
                <w:sz w:val="20"/>
              </w:rPr>
            </w:pPr>
          </w:p>
        </w:tc>
      </w:tr>
      <w:tr w:rsidR="00F05FE5" w:rsidRPr="009F568D" w14:paraId="6D6E2956" w14:textId="77777777" w:rsidTr="000F217B">
        <w:trPr>
          <w:trHeight w:val="360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0D9020" w14:textId="77777777" w:rsidR="00F05FE5" w:rsidRPr="009F568D" w:rsidRDefault="00F05FE5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14:paraId="395ED6D2" w14:textId="77777777" w:rsidR="00F05FE5" w:rsidRPr="009F568D" w:rsidRDefault="00F05FE5" w:rsidP="000F217B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663FCCD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14:paraId="44E5F507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4F5DBFE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27057FEF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1909B371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2435B1B2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3AEEC39E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74D368F3" w14:textId="77777777" w:rsidR="00F05FE5" w:rsidRPr="009F568D" w:rsidRDefault="00F05FE5" w:rsidP="000F217B">
            <w:pPr>
              <w:jc w:val="center"/>
              <w:rPr>
                <w:sz w:val="20"/>
              </w:rPr>
            </w:pPr>
          </w:p>
        </w:tc>
      </w:tr>
      <w:tr w:rsidR="00F05FE5" w:rsidRPr="009F568D" w14:paraId="4C106107" w14:textId="77777777" w:rsidTr="000F217B">
        <w:trPr>
          <w:trHeight w:val="360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34BA36" w14:textId="77777777" w:rsidR="00F05FE5" w:rsidRPr="009F568D" w:rsidRDefault="00F05FE5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FD867BC" w14:textId="77777777" w:rsidR="00F05FE5" w:rsidRPr="009F568D" w:rsidRDefault="00F05FE5" w:rsidP="000F217B">
            <w:pPr>
              <w:jc w:val="center"/>
              <w:rPr>
                <w:sz w:val="20"/>
              </w:rPr>
            </w:pPr>
          </w:p>
        </w:tc>
      </w:tr>
    </w:tbl>
    <w:p w14:paraId="2B671931" w14:textId="77777777" w:rsidR="00F05FE5" w:rsidRDefault="00F05FE5" w:rsidP="00F05FE5">
      <w:pPr>
        <w:rPr>
          <w:rFonts w:ascii="標楷體" w:hAnsi="標楷體"/>
          <w:b/>
          <w:bCs/>
          <w:color w:val="000000"/>
          <w:szCs w:val="20"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F05FE5" w:rsidRPr="00457B08" w14:paraId="3FFD74E7" w14:textId="77777777" w:rsidTr="000F217B">
        <w:trPr>
          <w:trHeight w:val="369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3E49DD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A46DB0" w14:textId="77777777" w:rsidR="00F05FE5" w:rsidRPr="000541A2" w:rsidRDefault="00F05FE5" w:rsidP="000F217B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10E0F0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6923585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C2375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C8907CF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</w:tr>
      <w:tr w:rsidR="00F05FE5" w:rsidRPr="00457B08" w14:paraId="00E1E705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A08D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06E2ADE" w14:textId="77777777" w:rsidR="00F05FE5" w:rsidRPr="000541A2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B59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B41A32F" w14:textId="77777777" w:rsidR="00F05FE5" w:rsidRPr="000541A2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115A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C8C63EB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</w:tr>
      <w:tr w:rsidR="00F05FE5" w:rsidRPr="00457B08" w14:paraId="06A4D5BB" w14:textId="77777777" w:rsidTr="000F217B">
        <w:trPr>
          <w:trHeight w:val="369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6A94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1CD9FB6" w14:textId="77777777" w:rsidR="00F05FE5" w:rsidRPr="000541A2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D65F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550B868" w14:textId="77777777" w:rsidR="00F05FE5" w:rsidRPr="000541A2" w:rsidRDefault="00F05FE5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229C" w14:textId="77777777" w:rsidR="00F05FE5" w:rsidRPr="000541A2" w:rsidRDefault="00F05FE5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39F7052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</w:tr>
      <w:tr w:rsidR="00F05FE5" w:rsidRPr="00457B08" w14:paraId="12C6EB80" w14:textId="77777777" w:rsidTr="000F217B">
        <w:trPr>
          <w:trHeight w:val="369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81589" w14:textId="77777777" w:rsidR="00F05FE5" w:rsidRPr="009F568D" w:rsidRDefault="00F05FE5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74F2839" w14:textId="77777777" w:rsidR="00F05FE5" w:rsidRPr="009F568D" w:rsidRDefault="00F05FE5" w:rsidP="000F217B">
            <w:pPr>
              <w:jc w:val="center"/>
              <w:rPr>
                <w:sz w:val="18"/>
              </w:rPr>
            </w:pPr>
          </w:p>
        </w:tc>
      </w:tr>
    </w:tbl>
    <w:p w14:paraId="74454A57" w14:textId="77777777" w:rsidR="00F05FE5" w:rsidRDefault="00F05FE5" w:rsidP="00F05FE5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(三) 托尼非語文智力測驗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439"/>
      </w:tblGrid>
      <w:tr w:rsidR="00F05FE5" w:rsidRPr="00E907C2" w14:paraId="3F51FA9D" w14:textId="77777777" w:rsidTr="000F217B">
        <w:trPr>
          <w:trHeight w:val="381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41D854" w14:textId="77777777" w:rsidR="00F05FE5" w:rsidRPr="00E907C2" w:rsidRDefault="00F05FE5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4D791" w14:textId="77777777" w:rsidR="00F05FE5" w:rsidRPr="00E907C2" w:rsidRDefault="00F05FE5" w:rsidP="000F217B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托尼非語文智力測驗第四版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9ED9B4" w14:textId="77777777" w:rsidR="00F05FE5" w:rsidRPr="00E907C2" w:rsidRDefault="00F05FE5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1283F7" w14:textId="77777777" w:rsidR="00F05FE5" w:rsidRPr="00E907C2" w:rsidRDefault="00F05FE5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D6FB3" w14:textId="77777777" w:rsidR="00F05FE5" w:rsidRPr="00E907C2" w:rsidRDefault="00F05FE5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2FF1E" w14:textId="77777777" w:rsidR="00F05FE5" w:rsidRPr="00E907C2" w:rsidRDefault="00F05FE5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F05FE5" w:rsidRPr="00E907C2" w14:paraId="46C11B40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83546" w14:textId="77777777" w:rsidR="00F05FE5" w:rsidRPr="00E907C2" w:rsidRDefault="00F05FE5" w:rsidP="000F217B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088E9" w14:textId="77777777" w:rsidR="00F05FE5" w:rsidRPr="00E907C2" w:rsidRDefault="00F05FE5" w:rsidP="000F217B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普及版甲式</w:t>
            </w:r>
            <w:r w:rsidRPr="00E907C2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幼兒版甲式(7歲11個月前適用)</w:t>
            </w:r>
          </w:p>
        </w:tc>
      </w:tr>
      <w:tr w:rsidR="00F05FE5" w:rsidRPr="00E907C2" w14:paraId="15F0E4F0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F4076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8E362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7EB76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F05FE5" w:rsidRPr="00E907C2" w14:paraId="4B1C2BD0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8B8136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E8CD08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E92A1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F05FE5" w:rsidRPr="00E907C2" w14:paraId="58FCDFE1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9B830" w14:textId="77777777" w:rsidR="00F05FE5" w:rsidRPr="00E907C2" w:rsidRDefault="00F05FE5" w:rsidP="000F217B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BB2F2" w14:textId="77777777" w:rsidR="00F05FE5" w:rsidRPr="00E907C2" w:rsidRDefault="00F05FE5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14:paraId="78259F24" w14:textId="77777777" w:rsidR="00F05FE5" w:rsidRDefault="00F05FE5" w:rsidP="00F05FE5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05FE5" w14:paraId="4203CEF4" w14:textId="77777777" w:rsidTr="000F217B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56571134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653BCBBC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F05FE5" w14:paraId="622977D8" w14:textId="77777777" w:rsidTr="000F217B">
        <w:trPr>
          <w:trHeight w:val="1161"/>
        </w:trPr>
        <w:tc>
          <w:tcPr>
            <w:tcW w:w="5310" w:type="dxa"/>
            <w:shd w:val="clear" w:color="auto" w:fill="auto"/>
          </w:tcPr>
          <w:p w14:paraId="27273072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257A5C08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6BE78A9C" w14:textId="77777777" w:rsidR="00F05FE5" w:rsidRPr="00FC3D21" w:rsidRDefault="00F05FE5" w:rsidP="00F05FE5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p w14:paraId="2CBD6727" w14:textId="77777777" w:rsidR="00F05FE5" w:rsidRDefault="00F05FE5" w:rsidP="00F05FE5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F05FE5" w:rsidRPr="00F315D4" w14:paraId="6A3DC0EA" w14:textId="77777777" w:rsidTr="000F217B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2B0CF8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39D8314" w14:textId="77777777" w:rsidR="00F05FE5" w:rsidRPr="0027305F" w:rsidRDefault="00F05FE5" w:rsidP="000F217B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BA48D7" w14:textId="77777777" w:rsidR="00F05FE5" w:rsidRPr="0027305F" w:rsidRDefault="00F05FE5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21895140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BFEC25E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677359E0" w14:textId="77777777" w:rsidR="00F05FE5" w:rsidRPr="0027305F" w:rsidRDefault="00F05FE5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F4BDC63" w14:textId="77777777" w:rsidR="00F05FE5" w:rsidRPr="0027305F" w:rsidRDefault="00F05FE5" w:rsidP="000F217B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2C529F07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AB99F2" w14:textId="77777777" w:rsidR="00F05FE5" w:rsidRPr="0027305F" w:rsidRDefault="00F05FE5" w:rsidP="000F217B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F05FE5" w:rsidRPr="00F315D4" w14:paraId="363EEA20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1EAF57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A3990BE" w14:textId="77777777" w:rsidR="00F05FE5" w:rsidRPr="00737D0E" w:rsidRDefault="00F05FE5" w:rsidP="000F217B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D72B7B1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4FDE601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7B6D92FF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5AD2A49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3C10DB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4E5F6F55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E3EFE8C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11B82591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6085E3F2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0B86A491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764067F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635A1C56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E0628" w14:textId="77777777" w:rsidR="00F05FE5" w:rsidRPr="00737D0E" w:rsidRDefault="00F05FE5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F05FE5" w:rsidRPr="00F315D4" w14:paraId="57026FF9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26A88CF1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2B33BFAF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7B4D7702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65DB912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35C1760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6EF99D08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790A2FF8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16DF24DF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996488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6568D10F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012915E1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2038FBA8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451B283C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3DE360B9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05FE5" w:rsidRPr="00F315D4" w14:paraId="68C2B4EB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138E8A56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5E5DC7C7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4EC6028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1D5B915E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CE48FF3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47733E16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2B219F8B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3F27143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46EFE20B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7BBF9D81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010A521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03FB989E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661AA696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2775AEE1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05FE5" w:rsidRPr="00F315D4" w14:paraId="62D72F60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A38AA5" w14:textId="77777777" w:rsidR="00F05FE5" w:rsidRPr="0027305F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D0A854D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47A8BF00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2FB44FB9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33633530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7FFC4920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0C8E56E6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4BA87C36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19B20879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DFBD02A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206DBCAB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2CEBA4B2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719F975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6A83F191" w14:textId="77777777" w:rsidR="00F05FE5" w:rsidRPr="0027305F" w:rsidRDefault="00F05FE5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74415EB2" w14:textId="77777777" w:rsidR="00F05FE5" w:rsidRDefault="00F05FE5" w:rsidP="00F05FE5">
      <w:pPr>
        <w:spacing w:line="120" w:lineRule="exact"/>
        <w:rPr>
          <w:rFonts w:ascii="標楷體" w:hAnsi="標楷體"/>
          <w:color w:val="000000"/>
        </w:rPr>
      </w:pPr>
    </w:p>
    <w:p w14:paraId="0ADAD74A" w14:textId="77777777" w:rsidR="00F05FE5" w:rsidRPr="00C32B7C" w:rsidRDefault="00F05FE5" w:rsidP="00F05FE5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58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F05FE5" w:rsidRPr="00C32B7C" w14:paraId="4EEBD954" w14:textId="77777777" w:rsidTr="000F217B">
        <w:trPr>
          <w:trHeight w:val="34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81F8D8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342A77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19AE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303C0B31" w14:textId="77777777" w:rsidR="00F05FE5" w:rsidRPr="00C32B7C" w:rsidRDefault="00F05FE5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862E9F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38BE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0808A698" w14:textId="77777777" w:rsidR="00F05FE5" w:rsidRPr="00C32B7C" w:rsidRDefault="00F05FE5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05FE5" w:rsidRPr="00C32B7C" w14:paraId="632DF262" w14:textId="77777777" w:rsidTr="000F217B">
        <w:trPr>
          <w:trHeight w:val="34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FD49A0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5E5C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3476C418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9EF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8B17F05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62E3EB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8704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61E535B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BF07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45D117C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4A6C0" w14:textId="77777777" w:rsidR="00F05FE5" w:rsidRPr="00C32B7C" w:rsidRDefault="00F05FE5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F05FE5" w:rsidRPr="00C32B7C" w14:paraId="008A681B" w14:textId="77777777" w:rsidTr="000F217B">
        <w:trPr>
          <w:trHeight w:val="340"/>
        </w:trPr>
        <w:tc>
          <w:tcPr>
            <w:tcW w:w="17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B8833F" w14:textId="77777777" w:rsidR="00F05FE5" w:rsidRPr="00C32B7C" w:rsidRDefault="00F05FE5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C6F" w14:textId="77777777" w:rsidR="00F05FE5" w:rsidRPr="00C32B7C" w:rsidRDefault="00F05FE5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6239E499" w14:textId="77777777" w:rsidR="00F05FE5" w:rsidRPr="00C32B7C" w:rsidRDefault="00F05FE5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F76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1B3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94615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63D" w14:textId="77777777" w:rsidR="00F05FE5" w:rsidRPr="00C32B7C" w:rsidRDefault="00F05FE5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0834E5B" w14:textId="77777777" w:rsidR="00F05FE5" w:rsidRPr="00C32B7C" w:rsidRDefault="00F05FE5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DDFC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016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A62948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F05FE5" w:rsidRPr="00C32B7C" w14:paraId="59383FF7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88915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03FCA1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A38A308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9D3391A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7429A6C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12B045E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A53498A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839003C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2DCAD41E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05FE5" w:rsidRPr="00C32B7C" w14:paraId="1B617BE8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AC1FE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77F11040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609656D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6185024D" w14:textId="77777777" w:rsidR="00F05FE5" w:rsidRPr="00C32B7C" w:rsidRDefault="00F05FE5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46B63FFB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58C14B43" w14:textId="77777777" w:rsidR="00F05FE5" w:rsidRPr="00C32B7C" w:rsidRDefault="00F05FE5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A712355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1652D20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1180F5C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05FE5" w:rsidRPr="00C32B7C" w14:paraId="44A1BD3B" w14:textId="77777777" w:rsidTr="000F217B">
        <w:trPr>
          <w:trHeight w:val="35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B37FF" w14:textId="77777777" w:rsidR="00F05FE5" w:rsidRPr="00C32B7C" w:rsidRDefault="00F05FE5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5FFD46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0284580D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A329C0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72987FF3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F71821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20988D17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76971F1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4344E213" w14:textId="77777777" w:rsidR="00F05FE5" w:rsidRPr="00C32B7C" w:rsidRDefault="00F05FE5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0BE56178" w14:textId="77777777" w:rsidR="00F05FE5" w:rsidRPr="0050334A" w:rsidRDefault="00F05FE5" w:rsidP="00F05FE5">
      <w:pPr>
        <w:rPr>
          <w:rFonts w:ascii="標楷體" w:hAnsi="標楷體"/>
          <w:b/>
          <w:bCs/>
          <w:sz w:val="16"/>
          <w:szCs w:val="16"/>
        </w:rPr>
      </w:pPr>
    </w:p>
    <w:p w14:paraId="79D8F4AF" w14:textId="77777777" w:rsidR="00F05FE5" w:rsidRPr="00FC3D21" w:rsidRDefault="00F05FE5" w:rsidP="00F05FE5">
      <w:pPr>
        <w:ind w:leftChars="-59" w:hangingChars="59" w:hanging="142"/>
        <w:rPr>
          <w:rFonts w:ascii="標楷體" w:hAnsi="標楷體"/>
          <w:b/>
          <w:bCs/>
        </w:rPr>
      </w:pPr>
      <w:r w:rsidRPr="008607B7">
        <w:rPr>
          <w:rFonts w:hAnsi="新細明體" w:hint="eastAsia"/>
          <w:b/>
          <w:bCs/>
        </w:rPr>
        <w:t>三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F05FE5" w:rsidRPr="009B3898" w14:paraId="350609F2" w14:textId="77777777" w:rsidTr="000F217B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FD157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EC282" w14:textId="77777777" w:rsidR="00F05FE5" w:rsidRPr="009E3F66" w:rsidRDefault="00F05FE5" w:rsidP="000F21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8CF25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F70B9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4181E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DDF23" w14:textId="77777777" w:rsidR="00F05FE5" w:rsidRPr="009E3F66" w:rsidRDefault="00F05FE5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F05FE5" w:rsidRPr="009B3898" w14:paraId="7BCF15B8" w14:textId="77777777" w:rsidTr="000F217B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866A6" w14:textId="77777777" w:rsidR="00F05FE5" w:rsidRPr="009E3F66" w:rsidRDefault="00F05FE5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施測結果簡記</w:t>
            </w:r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D110" w14:textId="77777777" w:rsidR="00F05FE5" w:rsidRPr="009E3F66" w:rsidRDefault="00F05FE5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52813BEA" w14:textId="77777777" w:rsidR="00F05FE5" w:rsidRPr="009B3898" w:rsidRDefault="00F05FE5" w:rsidP="00F05FE5">
      <w:pPr>
        <w:snapToGrid w:val="0"/>
        <w:spacing w:line="276" w:lineRule="auto"/>
        <w:rPr>
          <w:rFonts w:ascii="標楷體" w:hAnsi="標楷體"/>
          <w:b/>
          <w:bCs/>
        </w:rPr>
      </w:pPr>
      <w:bookmarkStart w:id="0" w:name="_Hlk139364889"/>
    </w:p>
    <w:p w14:paraId="42E45474" w14:textId="77777777" w:rsidR="00F05FE5" w:rsidRPr="008607B7" w:rsidRDefault="00F05FE5" w:rsidP="00F05FE5">
      <w:pPr>
        <w:snapToGrid w:val="0"/>
        <w:spacing w:line="276" w:lineRule="auto"/>
        <w:ind w:leftChars="-59" w:hangingChars="59" w:hanging="142"/>
      </w:pPr>
      <w:r>
        <w:rPr>
          <w:rFonts w:hAnsi="新細明體" w:hint="eastAsia"/>
          <w:b/>
          <w:bCs/>
        </w:rPr>
        <w:t>伍</w:t>
      </w:r>
      <w:r w:rsidRPr="00437D81">
        <w:rPr>
          <w:rFonts w:hAnsi="新細明體" w:hint="eastAsia"/>
          <w:b/>
          <w:bCs/>
        </w:rPr>
        <w:t>、</w:t>
      </w:r>
      <w:r w:rsidRPr="00437D81">
        <w:rPr>
          <w:rFonts w:hint="eastAsia"/>
          <w:b/>
        </w:rPr>
        <w:t>學校心理評量人員完成相關診斷資料之初步評估結果</w:t>
      </w:r>
    </w:p>
    <w:tbl>
      <w:tblPr>
        <w:tblW w:w="10589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29"/>
        <w:gridCol w:w="3530"/>
        <w:gridCol w:w="3530"/>
      </w:tblGrid>
      <w:tr w:rsidR="00F05FE5" w:rsidRPr="00E224E9" w14:paraId="3F4B654A" w14:textId="77777777" w:rsidTr="000F217B">
        <w:trPr>
          <w:trHeight w:val="687"/>
        </w:trPr>
        <w:tc>
          <w:tcPr>
            <w:tcW w:w="3529" w:type="dxa"/>
            <w:shd w:val="clear" w:color="auto" w:fill="D9D9D9"/>
            <w:vAlign w:val="center"/>
          </w:tcPr>
          <w:p w14:paraId="4C88B4D1" w14:textId="77777777" w:rsidR="00F05FE5" w:rsidRPr="00A80A37" w:rsidRDefault="00F05FE5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hint="eastAsia"/>
              </w:rPr>
              <w:t>智能</w:t>
            </w:r>
            <w:r w:rsidRPr="00457B08">
              <w:rPr>
                <w:rFonts w:hint="eastAsia"/>
              </w:rPr>
              <w:t>障礙鑑定基準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338D8520" w14:textId="77777777" w:rsidR="00F05FE5" w:rsidRPr="00A80A37" w:rsidRDefault="00F05FE5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5738F63D" w14:textId="77777777" w:rsidR="00F05FE5" w:rsidRPr="00A80A37" w:rsidRDefault="00F05FE5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佐證資料（請確實完成所有所需佐證資料）</w:t>
            </w:r>
          </w:p>
        </w:tc>
      </w:tr>
      <w:tr w:rsidR="00F05FE5" w:rsidRPr="00E224E9" w14:paraId="67388967" w14:textId="77777777" w:rsidTr="000F217B">
        <w:trPr>
          <w:trHeight w:val="687"/>
        </w:trPr>
        <w:tc>
          <w:tcPr>
            <w:tcW w:w="3529" w:type="dxa"/>
            <w:vAlign w:val="center"/>
          </w:tcPr>
          <w:p w14:paraId="4A79ADA3" w14:textId="77777777" w:rsidR="00F05FE5" w:rsidRPr="008607B7" w:rsidRDefault="00F05FE5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7D8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一、心智功能明顯低下或個別智力測驗結果未達平均數負二個標準差。</w:t>
            </w:r>
          </w:p>
        </w:tc>
        <w:tc>
          <w:tcPr>
            <w:tcW w:w="3530" w:type="dxa"/>
            <w:vAlign w:val="center"/>
          </w:tcPr>
          <w:p w14:paraId="39071351" w14:textId="77777777" w:rsidR="00F05FE5" w:rsidRPr="00F742D8" w:rsidRDefault="00F05FE5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5F7CE0BE" w14:textId="77777777" w:rsidR="00F05FE5" w:rsidRPr="00457B08" w:rsidRDefault="00F05FE5" w:rsidP="000F217B">
            <w:pPr>
              <w:spacing w:line="400" w:lineRule="exact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530" w:type="dxa"/>
            <w:vAlign w:val="center"/>
          </w:tcPr>
          <w:p w14:paraId="54C6BC74" w14:textId="77777777" w:rsidR="00F05FE5" w:rsidRPr="008607B7" w:rsidRDefault="00F05FE5" w:rsidP="000F217B">
            <w:pPr>
              <w:ind w:leftChars="-2" w:left="-5" w:firstLineChars="50" w:firstLine="120"/>
              <w:rPr>
                <w:rFonts w:ascii="標楷體" w:hAnsi="標楷體"/>
                <w:color w:val="000000"/>
              </w:rPr>
            </w:pPr>
            <w:r w:rsidRPr="00264B4C">
              <w:rPr>
                <w:rFonts w:ascii="標楷體" w:hAnsi="標楷體" w:hint="eastAsia"/>
                <w:color w:val="000000"/>
              </w:rPr>
              <w:t>智力測驗</w:t>
            </w:r>
            <w:r>
              <w:rPr>
                <w:rFonts w:ascii="標楷體" w:hAnsi="標楷體" w:hint="eastAsia"/>
                <w:color w:val="000000"/>
              </w:rPr>
              <w:t>結果</w:t>
            </w:r>
          </w:p>
        </w:tc>
      </w:tr>
      <w:tr w:rsidR="00F05FE5" w:rsidRPr="00E224E9" w14:paraId="7AC582B0" w14:textId="77777777" w:rsidTr="000F217B">
        <w:trPr>
          <w:trHeight w:val="687"/>
        </w:trPr>
        <w:tc>
          <w:tcPr>
            <w:tcW w:w="3529" w:type="dxa"/>
            <w:vAlign w:val="center"/>
          </w:tcPr>
          <w:p w14:paraId="7EFC1765" w14:textId="77777777" w:rsidR="00F05FE5" w:rsidRPr="00437D81" w:rsidRDefault="00F05FE5" w:rsidP="000F217B">
            <w:pPr>
              <w:pStyle w:val="HTML"/>
              <w:wordWrap w:val="0"/>
              <w:spacing w:line="332" w:lineRule="atLeast"/>
              <w:ind w:leftChars="5" w:left="497" w:hangingChars="202" w:hanging="48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37D8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二、學生在生活自理、動作與行動能力、語言與溝通、社會人際與情緒行為等任一向度及學科（領域）學習之表現較同年齡者有顯著困難情形</w:t>
            </w:r>
          </w:p>
        </w:tc>
        <w:tc>
          <w:tcPr>
            <w:tcW w:w="3530" w:type="dxa"/>
            <w:vAlign w:val="center"/>
          </w:tcPr>
          <w:p w14:paraId="281A7BDF" w14:textId="77777777" w:rsidR="00F05FE5" w:rsidRPr="00CF3608" w:rsidRDefault="00F05FE5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未符合</w:t>
            </w:r>
          </w:p>
          <w:p w14:paraId="1B0EEF5C" w14:textId="77777777" w:rsidR="00F05FE5" w:rsidRPr="00CF3608" w:rsidRDefault="00F05FE5" w:rsidP="000F217B">
            <w:pPr>
              <w:spacing w:line="400" w:lineRule="exact"/>
            </w:pPr>
            <w:r w:rsidRPr="00CF3608">
              <w:rPr>
                <w:rFonts w:hint="eastAsia"/>
              </w:rPr>
              <w:t>□</w:t>
            </w:r>
            <w:r w:rsidRPr="00CF3608">
              <w:rPr>
                <w:rFonts w:hint="eastAsia"/>
              </w:rPr>
              <w:t xml:space="preserve"> </w:t>
            </w:r>
            <w:r w:rsidRPr="00CF3608">
              <w:rPr>
                <w:rFonts w:hint="eastAsia"/>
              </w:rPr>
              <w:t>有符合理由：</w:t>
            </w:r>
          </w:p>
        </w:tc>
        <w:tc>
          <w:tcPr>
            <w:tcW w:w="3530" w:type="dxa"/>
            <w:vAlign w:val="center"/>
          </w:tcPr>
          <w:p w14:paraId="27014BA1" w14:textId="77777777" w:rsidR="00F05FE5" w:rsidRPr="00CF3608" w:rsidRDefault="00F05FE5" w:rsidP="000F217B">
            <w:pPr>
              <w:spacing w:line="400" w:lineRule="exact"/>
              <w:rPr>
                <w:rFonts w:ascii="標楷體" w:hAnsi="標楷體"/>
              </w:rPr>
            </w:pPr>
            <w:r w:rsidRPr="00CF3608">
              <w:rPr>
                <w:rFonts w:ascii="標楷體" w:hAnsi="標楷體"/>
              </w:rPr>
              <w:t>1.</w:t>
            </w:r>
            <w:r>
              <w:rPr>
                <w:rFonts w:ascii="標楷體" w:hAnsi="標楷體"/>
              </w:rPr>
              <w:t xml:space="preserve"> </w:t>
            </w:r>
            <w:r w:rsidRPr="00CF3608">
              <w:rPr>
                <w:rFonts w:ascii="標楷體" w:hAnsi="標楷體" w:hint="eastAsia"/>
              </w:rPr>
              <w:t>適應行為評量</w:t>
            </w:r>
            <w:r>
              <w:rPr>
                <w:rFonts w:ascii="標楷體" w:hAnsi="標楷體" w:hint="eastAsia"/>
              </w:rPr>
              <w:t>結果</w:t>
            </w:r>
          </w:p>
          <w:p w14:paraId="77BF2398" w14:textId="77777777" w:rsidR="00F05FE5" w:rsidRPr="00CF3608" w:rsidRDefault="00F05FE5" w:rsidP="000F217B">
            <w:pPr>
              <w:spacing w:line="400" w:lineRule="exact"/>
              <w:ind w:left="262" w:hangingChars="109" w:hanging="262"/>
            </w:pPr>
            <w:r w:rsidRPr="00CF3608">
              <w:rPr>
                <w:rFonts w:hint="eastAsia"/>
              </w:rPr>
              <w:t>2</w:t>
            </w:r>
            <w:r w:rsidRPr="00CF3608">
              <w:t>.</w:t>
            </w:r>
            <w:r>
              <w:rPr>
                <w:rFonts w:hAnsi="新細明體" w:hint="eastAsia"/>
                <w:b/>
                <w:bCs/>
              </w:rPr>
              <w:t xml:space="preserve"> </w:t>
            </w:r>
            <w:r w:rsidRPr="00CF3608">
              <w:rPr>
                <w:rFonts w:hAnsi="新細明體" w:hint="eastAsia"/>
              </w:rPr>
              <w:t>學業表現，</w:t>
            </w:r>
            <w:r w:rsidRPr="00CF3608">
              <w:rPr>
                <w:rFonts w:hint="eastAsia"/>
              </w:rPr>
              <w:t>最近</w:t>
            </w:r>
            <w:r w:rsidRPr="00234C3C">
              <w:rPr>
                <w:rFonts w:hint="eastAsia"/>
                <w:color w:val="000000"/>
              </w:rPr>
              <w:t>三次定期評量學習成就表現</w:t>
            </w:r>
          </w:p>
        </w:tc>
      </w:tr>
      <w:tr w:rsidR="00F05FE5" w:rsidRPr="00E224E9" w14:paraId="5F0AA3C9" w14:textId="77777777" w:rsidTr="000F217B">
        <w:trPr>
          <w:trHeight w:val="687"/>
        </w:trPr>
        <w:tc>
          <w:tcPr>
            <w:tcW w:w="3529" w:type="dxa"/>
            <w:shd w:val="clear" w:color="auto" w:fill="EDEDED"/>
          </w:tcPr>
          <w:p w14:paraId="06339F8A" w14:textId="77777777" w:rsidR="00F05FE5" w:rsidRPr="00693A6D" w:rsidRDefault="00F05FE5" w:rsidP="000F217B">
            <w:pPr>
              <w:spacing w:line="400" w:lineRule="exact"/>
              <w:jc w:val="center"/>
              <w:rPr>
                <w:rFonts w:ascii="標楷體" w:hAnsi="標楷體"/>
                <w:bCs/>
                <w:sz w:val="22"/>
                <w:shd w:val="clear" w:color="auto" w:fill="FFFFFF"/>
              </w:rPr>
            </w:pPr>
            <w:r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學校</w:t>
            </w:r>
            <w:r w:rsidRPr="00693A6D"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心評人員(簽名/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核章</w:t>
            </w:r>
            <w:r w:rsidRPr="00693A6D"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)</w:t>
            </w:r>
          </w:p>
          <w:p w14:paraId="057C1F84" w14:textId="77777777" w:rsidR="00F05FE5" w:rsidRDefault="00F05FE5" w:rsidP="000F217B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05D1CF24" w14:textId="77777777" w:rsidR="00F05FE5" w:rsidRPr="00D46AA9" w:rsidRDefault="00F05FE5" w:rsidP="000F217B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30" w:type="dxa"/>
            <w:shd w:val="clear" w:color="auto" w:fill="EDEDED"/>
          </w:tcPr>
          <w:p w14:paraId="5D0456CB" w14:textId="77777777" w:rsidR="00F05FE5" w:rsidRPr="00693A6D" w:rsidRDefault="00F05FE5" w:rsidP="000F217B">
            <w:pPr>
              <w:spacing w:line="400" w:lineRule="exact"/>
              <w:jc w:val="center"/>
              <w:rPr>
                <w:rFonts w:hAnsi="新細明體"/>
                <w:bCs/>
                <w:sz w:val="22"/>
                <w:shd w:val="clear" w:color="auto" w:fill="FFFFFF"/>
              </w:rPr>
            </w:pPr>
            <w:r w:rsidRPr="00693A6D">
              <w:rPr>
                <w:rFonts w:ascii="標楷體" w:hAnsi="標楷體" w:cs="標楷體"/>
                <w:sz w:val="22"/>
              </w:rPr>
              <w:t>覆核</w:t>
            </w:r>
            <w:r>
              <w:rPr>
                <w:rFonts w:ascii="標楷體" w:hAnsi="標楷體" w:cs="標楷體" w:hint="eastAsia"/>
                <w:sz w:val="22"/>
              </w:rPr>
              <w:t>學校</w:t>
            </w:r>
            <w:r w:rsidRPr="00693A6D">
              <w:rPr>
                <w:rFonts w:ascii="標楷體" w:hAnsi="標楷體" w:cs="標楷體"/>
                <w:sz w:val="22"/>
              </w:rPr>
              <w:t>心評</w:t>
            </w:r>
            <w:r w:rsidRPr="00693A6D">
              <w:rPr>
                <w:rFonts w:ascii="標楷體" w:hAnsi="標楷體" w:cs="標楷體" w:hint="eastAsia"/>
                <w:sz w:val="22"/>
              </w:rPr>
              <w:t>人員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(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簽名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/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核章</w:t>
            </w:r>
            <w:r w:rsidRPr="00693A6D">
              <w:rPr>
                <w:rFonts w:hAnsi="新細明體" w:hint="eastAsia"/>
                <w:bCs/>
                <w:sz w:val="22"/>
                <w:shd w:val="clear" w:color="auto" w:fill="FFFFFF"/>
              </w:rPr>
              <w:t>)</w:t>
            </w:r>
          </w:p>
          <w:p w14:paraId="0A8284DD" w14:textId="77777777" w:rsidR="00F05FE5" w:rsidRPr="00D46AA9" w:rsidRDefault="00F05FE5" w:rsidP="000F217B">
            <w:pPr>
              <w:pStyle w:val="a3"/>
              <w:suppressAutoHyphens w:val="0"/>
              <w:ind w:left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530" w:type="dxa"/>
            <w:shd w:val="clear" w:color="auto" w:fill="EDEDED"/>
          </w:tcPr>
          <w:p w14:paraId="4C2FC0F7" w14:textId="77777777" w:rsidR="00F05FE5" w:rsidRPr="00A80A37" w:rsidRDefault="00F05FE5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693A6D">
              <w:rPr>
                <w:rFonts w:hint="eastAsia"/>
                <w:sz w:val="22"/>
              </w:rPr>
              <w:t>特教承辦人</w:t>
            </w:r>
            <w:r w:rsidRPr="00693A6D"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(簽名/核章)</w:t>
            </w:r>
          </w:p>
        </w:tc>
      </w:tr>
      <w:tr w:rsidR="00F05FE5" w:rsidRPr="00457B08" w14:paraId="7641636E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0589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63A50FA" w14:textId="77777777" w:rsidR="00F05FE5" w:rsidRPr="00135FE0" w:rsidRDefault="00F05FE5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高雄市鑑定安置輔導委員會綜合研判（學校心理評量人員請勿填寫）</w:t>
            </w:r>
          </w:p>
        </w:tc>
      </w:tr>
      <w:tr w:rsidR="00F05FE5" w:rsidRPr="00457B08" w14:paraId="0B2C65D6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3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0CECE"/>
            <w:vAlign w:val="center"/>
          </w:tcPr>
          <w:p w14:paraId="45906048" w14:textId="77777777" w:rsidR="00F05FE5" w:rsidRPr="00135FE0" w:rsidRDefault="00F05FE5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□</w:t>
            </w:r>
            <w:r w:rsidRPr="00135FE0">
              <w:rPr>
                <w:rFonts w:hint="eastAsia"/>
                <w:szCs w:val="24"/>
              </w:rPr>
              <w:t xml:space="preserve"> </w:t>
            </w:r>
            <w:r w:rsidRPr="00135FE0">
              <w:rPr>
                <w:rFonts w:hint="eastAsia"/>
                <w:szCs w:val="24"/>
              </w:rPr>
              <w:t>未符合智能障礙鑑定基準</w:t>
            </w:r>
          </w:p>
          <w:p w14:paraId="4ECA8498" w14:textId="77777777" w:rsidR="00F05FE5" w:rsidRPr="00135FE0" w:rsidRDefault="00F05FE5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□</w:t>
            </w:r>
            <w:r w:rsidRPr="00135FE0">
              <w:rPr>
                <w:rFonts w:hint="eastAsia"/>
                <w:szCs w:val="24"/>
              </w:rPr>
              <w:t xml:space="preserve"> </w:t>
            </w:r>
            <w:r w:rsidRPr="00135FE0">
              <w:rPr>
                <w:rFonts w:hint="eastAsia"/>
                <w:szCs w:val="24"/>
              </w:rPr>
              <w:t>符合智能障礙鑑定基準</w:t>
            </w:r>
          </w:p>
        </w:tc>
        <w:tc>
          <w:tcPr>
            <w:tcW w:w="35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0CECE"/>
          </w:tcPr>
          <w:p w14:paraId="4A4D9E46" w14:textId="77777777" w:rsidR="00F05FE5" w:rsidRPr="00135FE0" w:rsidRDefault="00F05FE5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附註說明</w:t>
            </w:r>
          </w:p>
          <w:p w14:paraId="1EBDC237" w14:textId="77777777" w:rsidR="00F05FE5" w:rsidRPr="00135FE0" w:rsidRDefault="00F05FE5" w:rsidP="000F217B">
            <w:pPr>
              <w:spacing w:line="400" w:lineRule="exact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70D08933" w14:textId="77777777" w:rsidR="00F05FE5" w:rsidRPr="00135FE0" w:rsidRDefault="00F05FE5" w:rsidP="000F217B">
            <w:pPr>
              <w:spacing w:line="400" w:lineRule="exact"/>
              <w:rPr>
                <w:szCs w:val="24"/>
              </w:rPr>
            </w:pPr>
            <w:r w:rsidRPr="00135FE0">
              <w:rPr>
                <w:rFonts w:hint="eastAsia"/>
                <w:szCs w:val="24"/>
              </w:rPr>
              <w:t>綜合研判人員</w:t>
            </w:r>
          </w:p>
        </w:tc>
      </w:tr>
    </w:tbl>
    <w:p w14:paraId="414B8368" w14:textId="77777777" w:rsidR="00F05FE5" w:rsidRDefault="00F05FE5" w:rsidP="00F05FE5">
      <w:pPr>
        <w:ind w:left="-284" w:hanging="141"/>
        <w:jc w:val="right"/>
        <w:rPr>
          <w:rFonts w:ascii="標楷體" w:hAnsi="標楷體" w:cs="標楷體"/>
          <w:b/>
          <w:color w:val="000000"/>
          <w:sz w:val="32"/>
          <w:szCs w:val="32"/>
        </w:rPr>
      </w:pPr>
    </w:p>
    <w:bookmarkEnd w:id="0"/>
    <w:p w14:paraId="08FCFD42" w14:textId="77777777" w:rsidR="00F05FE5" w:rsidRPr="005635BD" w:rsidRDefault="00F05FE5" w:rsidP="00F05FE5">
      <w:pPr>
        <w:rPr>
          <w:rFonts w:ascii="標楷體" w:hAnsi="標楷體" w:cs="標楷體"/>
          <w:b/>
          <w:color w:val="FF0000"/>
        </w:rPr>
      </w:pPr>
    </w:p>
    <w:p w14:paraId="6C8C8399" w14:textId="77777777" w:rsidR="00172A77" w:rsidRDefault="00172A77"/>
    <w:sectPr w:rsidR="00172A77" w:rsidSect="00F05FE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34D"/>
    <w:multiLevelType w:val="hybridMultilevel"/>
    <w:tmpl w:val="C09A8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50EA2"/>
    <w:multiLevelType w:val="hybridMultilevel"/>
    <w:tmpl w:val="0E1EE2EE"/>
    <w:lvl w:ilvl="0" w:tplc="1FFA0EB2">
      <w:start w:val="1"/>
      <w:numFmt w:val="ideographLegalTraditional"/>
      <w:lvlText w:val="%1、"/>
      <w:lvlJc w:val="left"/>
      <w:pPr>
        <w:ind w:left="45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2" w15:restartNumberingAfterBreak="0">
    <w:nsid w:val="2C5D1EA2"/>
    <w:multiLevelType w:val="hybridMultilevel"/>
    <w:tmpl w:val="D9DECD80"/>
    <w:lvl w:ilvl="0" w:tplc="32C2CA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555F6"/>
    <w:multiLevelType w:val="hybridMultilevel"/>
    <w:tmpl w:val="16BA5AF2"/>
    <w:lvl w:ilvl="0" w:tplc="881E7FA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1157690">
    <w:abstractNumId w:val="2"/>
  </w:num>
  <w:num w:numId="2" w16cid:durableId="821698090">
    <w:abstractNumId w:val="1"/>
  </w:num>
  <w:num w:numId="3" w16cid:durableId="922224290">
    <w:abstractNumId w:val="0"/>
  </w:num>
  <w:num w:numId="4" w16cid:durableId="637731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5"/>
    <w:rsid w:val="00172A77"/>
    <w:rsid w:val="001E6BC9"/>
    <w:rsid w:val="00371061"/>
    <w:rsid w:val="004657BD"/>
    <w:rsid w:val="006472F0"/>
    <w:rsid w:val="009E5DE1"/>
    <w:rsid w:val="00EC66E6"/>
    <w:rsid w:val="00F0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CF9F"/>
  <w15:chartTrackingRefBased/>
  <w15:docId w15:val="{862E88B9-2EAF-4E57-9C7A-7F73A693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E5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E5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HTML">
    <w:name w:val="HTML Preformatted"/>
    <w:basedOn w:val="a"/>
    <w:link w:val="HTML0"/>
    <w:uiPriority w:val="99"/>
    <w:rsid w:val="00F05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05FE5"/>
    <w:rPr>
      <w:rFonts w:ascii="細明體" w:eastAsia="細明體" w:hAnsi="細明體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2235</Characters>
  <Application>Microsoft Office Word</Application>
  <DocSecurity>0</DocSecurity>
  <Lines>18</Lines>
  <Paragraphs>5</Paragraphs>
  <ScaleCrop>false</ScaleCrop>
  <Company>高雄市政府教育局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mandy hao</cp:lastModifiedBy>
  <cp:revision>6</cp:revision>
  <dcterms:created xsi:type="dcterms:W3CDTF">2023-07-20T05:21:00Z</dcterms:created>
  <dcterms:modified xsi:type="dcterms:W3CDTF">2023-08-03T06:25:00Z</dcterms:modified>
</cp:coreProperties>
</file>