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7FDE" w14:textId="77777777" w:rsidR="00E81CA7" w:rsidRPr="009A7284" w:rsidRDefault="00E81CA7" w:rsidP="00E81CA7">
      <w:pPr>
        <w:pStyle w:val="1"/>
        <w:numPr>
          <w:ilvl w:val="0"/>
          <w:numId w:val="0"/>
        </w:numPr>
        <w:ind w:left="482" w:hanging="482"/>
        <w:rPr>
          <w:rFonts w:ascii="Times New Roman" w:hAnsi="Times New Roman"/>
          <w:color w:val="000000" w:themeColor="text1"/>
        </w:rPr>
      </w:pPr>
      <w:r w:rsidRPr="009A7284">
        <w:rPr>
          <w:rFonts w:ascii="Times New Roman" w:hAnsi="Times New Roman" w:hint="eastAsia"/>
          <w:color w:val="000000" w:themeColor="text1"/>
        </w:rPr>
        <w:t>附件一</w:t>
      </w:r>
      <w:r w:rsidRPr="009A7284">
        <w:rPr>
          <w:rFonts w:ascii="Times New Roman" w:hAnsi="Times New Roman" w:hint="eastAsia"/>
          <w:color w:val="000000" w:themeColor="text1"/>
        </w:rPr>
        <w:t xml:space="preserve"> </w:t>
      </w:r>
      <w:r w:rsidRPr="009A7284">
        <w:rPr>
          <w:rFonts w:ascii="Times New Roman" w:hAnsi="Times New Roman"/>
          <w:color w:val="000000" w:themeColor="text1"/>
        </w:rPr>
        <w:t>高雄市學前教育階段特殊</w:t>
      </w:r>
      <w:r w:rsidRPr="009A7284">
        <w:rPr>
          <w:rFonts w:ascii="Times New Roman" w:hAnsi="Times New Roman" w:hint="eastAsia"/>
          <w:color w:val="000000" w:themeColor="text1"/>
        </w:rPr>
        <w:t>教育需求</w:t>
      </w:r>
      <w:r w:rsidRPr="009A7284">
        <w:rPr>
          <w:rFonts w:ascii="Times New Roman" w:hAnsi="Times New Roman"/>
          <w:color w:val="000000" w:themeColor="text1"/>
        </w:rPr>
        <w:t>申請鑑定安置同意書</w:t>
      </w:r>
    </w:p>
    <w:p w14:paraId="60D922D7" w14:textId="77777777" w:rsidR="00E81CA7" w:rsidRPr="009A7284" w:rsidRDefault="00E81CA7" w:rsidP="00E81CA7">
      <w:pPr>
        <w:spacing w:line="440" w:lineRule="exact"/>
        <w:jc w:val="center"/>
        <w:rPr>
          <w:rStyle w:val="11"/>
          <w:rFonts w:hAnsi="Times New Roman"/>
          <w:color w:val="000000" w:themeColor="text1"/>
        </w:rPr>
      </w:pPr>
      <w:r w:rsidRPr="009A7284">
        <w:rPr>
          <w:rStyle w:val="11"/>
          <w:rFonts w:hAnsi="Times New Roman"/>
          <w:color w:val="000000" w:themeColor="text1"/>
        </w:rPr>
        <w:t>學前教育階段特殊</w:t>
      </w:r>
      <w:r w:rsidRPr="009A7284">
        <w:rPr>
          <w:rStyle w:val="11"/>
          <w:rFonts w:hAnsi="Times New Roman" w:hint="eastAsia"/>
          <w:color w:val="000000" w:themeColor="text1"/>
        </w:rPr>
        <w:t>教育需求</w:t>
      </w:r>
      <w:r w:rsidRPr="009A7284">
        <w:rPr>
          <w:rStyle w:val="11"/>
          <w:rFonts w:hAnsi="Times New Roman"/>
          <w:color w:val="000000" w:themeColor="text1"/>
        </w:rPr>
        <w:t>申請鑑定安置同意書</w:t>
      </w:r>
    </w:p>
    <w:p w14:paraId="051A7EFB" w14:textId="77777777" w:rsidR="00E81CA7" w:rsidRPr="009A7284" w:rsidRDefault="00E81CA7" w:rsidP="00E81CA7">
      <w:pPr>
        <w:spacing w:line="440" w:lineRule="exact"/>
        <w:jc w:val="center"/>
        <w:rPr>
          <w:rFonts w:eastAsia="標楷體" w:hAnsi="Times New Roman"/>
          <w:b/>
          <w:color w:val="000000" w:themeColor="text1"/>
          <w:sz w:val="28"/>
          <w:szCs w:val="28"/>
        </w:rPr>
      </w:pPr>
      <w:r w:rsidRPr="009A7284">
        <w:rPr>
          <w:rFonts w:eastAsia="標楷體" w:hAnsi="Times New Roman"/>
          <w:b/>
          <w:color w:val="000000" w:themeColor="text1"/>
          <w:sz w:val="28"/>
          <w:szCs w:val="28"/>
        </w:rPr>
        <w:t>【本同意書限定</w:t>
      </w:r>
      <w:r w:rsidRPr="009A7284">
        <w:rPr>
          <w:rFonts w:eastAsia="標楷體" w:hAnsi="Times New Roman" w:hint="eastAsia"/>
          <w:b/>
          <w:color w:val="000000" w:themeColor="text1"/>
          <w:sz w:val="28"/>
          <w:szCs w:val="28"/>
        </w:rPr>
        <w:t>由</w:t>
      </w:r>
      <w:r w:rsidRPr="009A7284">
        <w:rPr>
          <w:rFonts w:eastAsia="標楷體" w:hAnsi="Times New Roman"/>
          <w:b/>
          <w:color w:val="000000" w:themeColor="text1"/>
          <w:sz w:val="28"/>
          <w:szCs w:val="28"/>
        </w:rPr>
        <w:t>監護人</w:t>
      </w:r>
      <w:r w:rsidRPr="009A7284">
        <w:rPr>
          <w:rFonts w:eastAsia="標楷體" w:hAnsi="Times New Roman" w:hint="eastAsia"/>
          <w:b/>
          <w:color w:val="000000" w:themeColor="text1"/>
          <w:sz w:val="28"/>
          <w:szCs w:val="28"/>
        </w:rPr>
        <w:t>或法定代理人</w:t>
      </w:r>
      <w:r w:rsidRPr="009A7284">
        <w:rPr>
          <w:rFonts w:eastAsia="標楷體" w:hAnsi="Times New Roman"/>
          <w:b/>
          <w:color w:val="000000" w:themeColor="text1"/>
          <w:sz w:val="28"/>
          <w:szCs w:val="28"/>
        </w:rPr>
        <w:t>填報與申請】</w:t>
      </w:r>
    </w:p>
    <w:tbl>
      <w:tblPr>
        <w:tblpPr w:leftFromText="180" w:rightFromText="180" w:vertAnchor="text" w:horzAnchor="margin" w:tblpXSpec="center" w:tblpY="898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5576"/>
      </w:tblGrid>
      <w:tr w:rsidR="009A7284" w:rsidRPr="009A7284" w14:paraId="5647C349" w14:textId="77777777" w:rsidTr="009A7284">
        <w:trPr>
          <w:trHeight w:val="6289"/>
        </w:trPr>
        <w:tc>
          <w:tcPr>
            <w:tcW w:w="98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14:paraId="51F92CEB" w14:textId="227DA840" w:rsidR="009A7284" w:rsidRPr="009A7284" w:rsidRDefault="009A7284" w:rsidP="009A7284">
            <w:pPr>
              <w:tabs>
                <w:tab w:val="left" w:pos="9070"/>
              </w:tabs>
              <w:adjustRightInd w:val="0"/>
              <w:snapToGrid w:val="0"/>
              <w:spacing w:line="360" w:lineRule="exact"/>
              <w:ind w:right="-2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 xml:space="preserve">    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本人經學校說明後，已充分瞭解接受鑑定之原因、目的及相關權利義務，並同意敝子弟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  <w:u w:val="single"/>
              </w:rPr>
              <w:t xml:space="preserve">            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提報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  <w:r w:rsidR="00312000">
              <w:rPr>
                <w:rFonts w:eastAsia="標楷體" w:hAnsi="Times New Roman" w:hint="eastAsia"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="00177A4F">
              <w:rPr>
                <w:rFonts w:eastAsia="標楷體" w:hAnsi="Times New Roman" w:hint="eastAsia"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="00312000">
              <w:rPr>
                <w:rFonts w:eastAsia="標楷體" w:hAnsi="Times New Roman" w:hint="eastAsia"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bookmarkStart w:id="0" w:name="_GoBack"/>
            <w:bookmarkEnd w:id="0"/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  <w:u w:val="single"/>
              </w:rPr>
              <w:t xml:space="preserve">   </w:t>
            </w:r>
            <w:r w:rsidRPr="009A72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（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  <w:u w:val="single"/>
              </w:rPr>
              <w:t>場次</w:t>
            </w:r>
            <w:r w:rsidRPr="009A72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>）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鑑定安置，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接受學校所施作的相關測驗及評估工作，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及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願意提供鑑定所需之相關佐證資料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與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配合下列工作事項：</w:t>
            </w:r>
          </w:p>
          <w:p w14:paraId="5F3D02DE" w14:textId="77777777" w:rsidR="009A7284" w:rsidRPr="009A7284" w:rsidRDefault="009A7284" w:rsidP="009A7284">
            <w:pPr>
              <w:tabs>
                <w:tab w:val="left" w:pos="9070"/>
              </w:tabs>
              <w:adjustRightInd w:val="0"/>
              <w:snapToGrid w:val="0"/>
              <w:spacing w:line="360" w:lineRule="exact"/>
              <w:ind w:left="272" w:right="-2" w:hangingChars="85" w:hanging="272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1.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接受「高雄市特殊教育學生鑑定及就學輔導會」所進行之相關鑑定安置工作。</w:t>
            </w:r>
          </w:p>
          <w:p w14:paraId="42A3F423" w14:textId="77777777" w:rsidR="009A7284" w:rsidRPr="009A7284" w:rsidRDefault="009A7284" w:rsidP="009A7284">
            <w:pPr>
              <w:adjustRightInd w:val="0"/>
              <w:snapToGrid w:val="0"/>
              <w:spacing w:line="360" w:lineRule="exact"/>
              <w:ind w:left="272" w:hangingChars="85" w:hanging="272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2.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接受特殊教育的教學輔導與協助，同意</w:t>
            </w:r>
            <w:proofErr w:type="gramStart"/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子弟安置至適當的班級就讀，並接受相關特教服務（如申請專業團隊、教師助理員、教育輔具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器材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、酌減班級人數等）。</w:t>
            </w:r>
          </w:p>
          <w:p w14:paraId="26D9B55D" w14:textId="77777777" w:rsidR="009A7284" w:rsidRPr="009A7284" w:rsidRDefault="009A7284" w:rsidP="009A7284">
            <w:pPr>
              <w:adjustRightInd w:val="0"/>
              <w:snapToGrid w:val="0"/>
              <w:spacing w:afterLines="100" w:after="360" w:line="360" w:lineRule="exact"/>
              <w:ind w:left="272" w:hangingChars="85" w:hanging="272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3.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於鑑定安置會議後將相關鑑定資料提供給安置學校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或幼兒園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，以利學校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或幼兒園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安排適性服務。</w:t>
            </w:r>
          </w:p>
          <w:p w14:paraId="090F71AD" w14:textId="77777777" w:rsidR="009A7284" w:rsidRPr="009A7284" w:rsidRDefault="009A7284" w:rsidP="009A7284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目前就讀幼兒園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/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機構名稱：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  <w:u w:val="single"/>
              </w:rPr>
              <w:t xml:space="preserve">                        </w:t>
            </w:r>
          </w:p>
          <w:p w14:paraId="3088B8DD" w14:textId="77777777" w:rsidR="009A7284" w:rsidRPr="009A7284" w:rsidRDefault="009A7284" w:rsidP="009A7284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目前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年齡</w:t>
            </w:r>
            <w:r w:rsidRPr="009A72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9A7284">
              <w:rPr>
                <w:rFonts w:eastAsia="標楷體" w:hAnsi="Times New Roman"/>
                <w:color w:val="000000" w:themeColor="text1"/>
                <w:sz w:val="28"/>
                <w:szCs w:val="28"/>
              </w:rPr>
              <w:t>請擇一圈選）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：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五歲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 xml:space="preserve"> /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四歲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 xml:space="preserve"> /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三歲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/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兩歲</w:t>
            </w:r>
          </w:p>
          <w:p w14:paraId="0828C6E9" w14:textId="77777777" w:rsidR="009A7284" w:rsidRPr="009A7284" w:rsidRDefault="009A7284" w:rsidP="009A7284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家長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簽名：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  <w:u w:val="single"/>
              </w:rPr>
              <w:t xml:space="preserve">                    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 xml:space="preserve"> </w:t>
            </w:r>
          </w:p>
          <w:p w14:paraId="1F639D35" w14:textId="77777777" w:rsidR="009A7284" w:rsidRPr="009A7284" w:rsidRDefault="009A7284" w:rsidP="009A7284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Times New Roman"/>
                <w:color w:val="000000" w:themeColor="text1"/>
                <w:sz w:val="28"/>
                <w:szCs w:val="28"/>
              </w:rPr>
            </w:pP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與申請人關係</w:t>
            </w:r>
            <w:r w:rsidRPr="009A72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9A7284">
              <w:rPr>
                <w:rFonts w:eastAsia="標楷體" w:hAnsi="Times New Roman"/>
                <w:color w:val="000000" w:themeColor="text1"/>
                <w:sz w:val="28"/>
                <w:szCs w:val="28"/>
              </w:rPr>
              <w:t>請擇一圈選）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：</w:t>
            </w:r>
            <w:r w:rsidRPr="009A72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>監護人</w:t>
            </w:r>
            <w:r w:rsidRPr="009A7284">
              <w:rPr>
                <w:rFonts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Pr="009A72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□法定代理人</w:t>
            </w:r>
          </w:p>
          <w:p w14:paraId="4B92B572" w14:textId="77777777" w:rsidR="009A7284" w:rsidRPr="009A7284" w:rsidRDefault="009A7284" w:rsidP="009A7284">
            <w:pPr>
              <w:adjustRightInd w:val="0"/>
              <w:snapToGrid w:val="0"/>
              <w:spacing w:line="360" w:lineRule="exact"/>
              <w:rPr>
                <w:rFonts w:eastAsia="標楷體" w:hAnsi="Times New Roman"/>
                <w:color w:val="000000" w:themeColor="text1"/>
              </w:rPr>
            </w:pP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中華民國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 xml:space="preserve">   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年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 xml:space="preserve">   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月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 xml:space="preserve">   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日</w:t>
            </w:r>
          </w:p>
        </w:tc>
      </w:tr>
      <w:tr w:rsidR="009A7284" w:rsidRPr="009A7284" w14:paraId="3099FD24" w14:textId="77777777" w:rsidTr="009A7284">
        <w:trPr>
          <w:trHeight w:val="379"/>
        </w:trPr>
        <w:tc>
          <w:tcPr>
            <w:tcW w:w="9878" w:type="dxa"/>
            <w:gridSpan w:val="2"/>
            <w:tcBorders>
              <w:top w:val="single" w:sz="18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1A1B9E70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ind w:rightChars="200" w:right="480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接受鑑定之原因：</w:t>
            </w:r>
          </w:p>
        </w:tc>
      </w:tr>
      <w:tr w:rsidR="009A7284" w:rsidRPr="009A7284" w14:paraId="05CE3F6C" w14:textId="77777777" w:rsidTr="009A7284">
        <w:trPr>
          <w:trHeight w:val="372"/>
        </w:trPr>
        <w:tc>
          <w:tcPr>
            <w:tcW w:w="4302" w:type="dxa"/>
            <w:tcBorders>
              <w:top w:val="nil"/>
              <w:left w:val="thinThickSmallGap" w:sz="24" w:space="0" w:color="auto"/>
              <w:bottom w:val="dashed" w:sz="4" w:space="0" w:color="auto"/>
              <w:right w:val="nil"/>
            </w:tcBorders>
          </w:tcPr>
          <w:p w14:paraId="1E910860" w14:textId="77777777" w:rsidR="009A7284" w:rsidRPr="009A7284" w:rsidRDefault="009A7284" w:rsidP="009A7284">
            <w:pPr>
              <w:tabs>
                <w:tab w:val="left" w:pos="2955"/>
                <w:tab w:val="left" w:pos="3011"/>
              </w:tabs>
              <w:adjustRightInd w:val="0"/>
              <w:snapToGrid w:val="0"/>
              <w:spacing w:line="400" w:lineRule="exact"/>
              <w:ind w:rightChars="-63" w:right="-151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hAnsi="Times New Roman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A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新提報疑似個案</w:t>
            </w:r>
          </w:p>
        </w:tc>
        <w:tc>
          <w:tcPr>
            <w:tcW w:w="5576" w:type="dxa"/>
            <w:tcBorders>
              <w:top w:val="nil"/>
              <w:left w:val="nil"/>
              <w:bottom w:val="dashed" w:sz="4" w:space="0" w:color="auto"/>
              <w:right w:val="thickThinSmallGap" w:sz="24" w:space="0" w:color="auto"/>
            </w:tcBorders>
          </w:tcPr>
          <w:p w14:paraId="3CFB0A7D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ind w:rightChars="200" w:right="480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9A7284" w:rsidRPr="009A7284" w14:paraId="4EE2980E" w14:textId="77777777" w:rsidTr="009A7284">
        <w:trPr>
          <w:trHeight w:val="1375"/>
        </w:trPr>
        <w:tc>
          <w:tcPr>
            <w:tcW w:w="4302" w:type="dxa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nil"/>
            </w:tcBorders>
          </w:tcPr>
          <w:p w14:paraId="5463B5D3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ind w:rightChars="200" w:right="480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hAnsi="Times New Roman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B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重新評估</w:t>
            </w:r>
          </w:p>
        </w:tc>
        <w:tc>
          <w:tcPr>
            <w:tcW w:w="5576" w:type="dxa"/>
            <w:tcBorders>
              <w:top w:val="dashed" w:sz="4" w:space="0" w:color="auto"/>
              <w:left w:val="nil"/>
              <w:bottom w:val="dashed" w:sz="4" w:space="0" w:color="auto"/>
              <w:right w:val="thickThinSmallGap" w:sz="24" w:space="0" w:color="auto"/>
            </w:tcBorders>
            <w:vAlign w:val="center"/>
          </w:tcPr>
          <w:p w14:paraId="10434436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hAnsi="Times New Roman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B-1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確認障礙類別</w:t>
            </w:r>
          </w:p>
          <w:p w14:paraId="7F9C75F3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hAnsi="Times New Roman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B-2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酌減班級人數</w:t>
            </w:r>
          </w:p>
          <w:p w14:paraId="3065DD2B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hAnsi="Times New Roman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B-3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巡迴輔導服務</w:t>
            </w:r>
          </w:p>
        </w:tc>
      </w:tr>
      <w:tr w:rsidR="009A7284" w:rsidRPr="009A7284" w14:paraId="48F35EBF" w14:textId="77777777" w:rsidTr="009A7284">
        <w:trPr>
          <w:trHeight w:val="988"/>
        </w:trPr>
        <w:tc>
          <w:tcPr>
            <w:tcW w:w="4302" w:type="dxa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nil"/>
            </w:tcBorders>
          </w:tcPr>
          <w:p w14:paraId="65F03E54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ind w:rightChars="200" w:right="480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hAnsi="Times New Roman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C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重新安置</w:t>
            </w:r>
          </w:p>
        </w:tc>
        <w:tc>
          <w:tcPr>
            <w:tcW w:w="5576" w:type="dxa"/>
            <w:tcBorders>
              <w:top w:val="dashed" w:sz="4" w:space="0" w:color="auto"/>
              <w:left w:val="nil"/>
              <w:bottom w:val="dashed" w:sz="4" w:space="0" w:color="auto"/>
              <w:right w:val="thickThinSmallGap" w:sz="24" w:space="0" w:color="auto"/>
            </w:tcBorders>
            <w:vAlign w:val="center"/>
          </w:tcPr>
          <w:p w14:paraId="4C941646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ind w:rightChars="200" w:right="480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hAnsi="Times New Roman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C-1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不同屬性特教班別</w:t>
            </w:r>
          </w:p>
          <w:p w14:paraId="68275BA3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ind w:rightChars="200" w:right="480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hAnsi="Times New Roman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C-2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同屬性特教班別</w:t>
            </w:r>
          </w:p>
        </w:tc>
      </w:tr>
      <w:tr w:rsidR="009A7284" w:rsidRPr="009A7284" w14:paraId="72473164" w14:textId="77777777" w:rsidTr="009A7284">
        <w:trPr>
          <w:trHeight w:val="987"/>
        </w:trPr>
        <w:tc>
          <w:tcPr>
            <w:tcW w:w="4302" w:type="dxa"/>
            <w:tcBorders>
              <w:top w:val="dashed" w:sz="4" w:space="0" w:color="auto"/>
              <w:left w:val="thinThickSmallGap" w:sz="24" w:space="0" w:color="auto"/>
              <w:bottom w:val="dashSmallGap" w:sz="4" w:space="0" w:color="auto"/>
              <w:right w:val="nil"/>
            </w:tcBorders>
            <w:vAlign w:val="center"/>
          </w:tcPr>
          <w:p w14:paraId="3B8699C2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ind w:rightChars="-63" w:right="-151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hAnsi="Times New Roman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D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跨階段轉銜安置</w:t>
            </w:r>
          </w:p>
        </w:tc>
        <w:tc>
          <w:tcPr>
            <w:tcW w:w="5576" w:type="dxa"/>
            <w:tcBorders>
              <w:top w:val="dashed" w:sz="4" w:space="0" w:color="auto"/>
              <w:left w:val="nil"/>
              <w:bottom w:val="dashSmallGap" w:sz="4" w:space="0" w:color="auto"/>
              <w:right w:val="thickThinSmallGap" w:sz="24" w:space="0" w:color="auto"/>
            </w:tcBorders>
          </w:tcPr>
          <w:p w14:paraId="35C56F2F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ind w:left="282" w:rightChars="14" w:right="34" w:hangingChars="88" w:hanging="282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9A7284" w:rsidRPr="009A7284" w14:paraId="73AF392F" w14:textId="77777777" w:rsidTr="009A7284">
        <w:trPr>
          <w:trHeight w:val="577"/>
        </w:trPr>
        <w:tc>
          <w:tcPr>
            <w:tcW w:w="9878" w:type="dxa"/>
            <w:gridSpan w:val="2"/>
            <w:tcBorders>
              <w:top w:val="dashSmallGap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3EC8EF" w14:textId="77777777" w:rsidR="009A7284" w:rsidRPr="009A7284" w:rsidRDefault="009A7284" w:rsidP="009A7284">
            <w:pPr>
              <w:adjustRightInd w:val="0"/>
              <w:snapToGrid w:val="0"/>
              <w:spacing w:line="400" w:lineRule="exact"/>
              <w:ind w:left="282" w:rightChars="14" w:right="34" w:hangingChars="88" w:hanging="282"/>
              <w:jc w:val="both"/>
              <w:rPr>
                <w:rFonts w:eastAsia="標楷體" w:hAnsi="Times New Roman"/>
                <w:color w:val="000000" w:themeColor="text1"/>
                <w:sz w:val="32"/>
                <w:szCs w:val="32"/>
              </w:rPr>
            </w:pPr>
            <w:r w:rsidRPr="009A7284">
              <w:rPr>
                <w:rFonts w:hAnsi="Times New Roman"/>
                <w:color w:val="000000" w:themeColor="text1"/>
                <w:sz w:val="32"/>
                <w:szCs w:val="32"/>
              </w:rPr>
              <w:t>□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F</w:t>
            </w:r>
            <w:r w:rsidRPr="009A7284">
              <w:rPr>
                <w:rFonts w:eastAsia="標楷體" w:hAnsi="Times New Roman"/>
                <w:color w:val="000000" w:themeColor="text1"/>
                <w:sz w:val="32"/>
                <w:szCs w:val="32"/>
              </w:rPr>
              <w:t>申請暫緩就讀國民小學</w:t>
            </w:r>
          </w:p>
        </w:tc>
      </w:tr>
    </w:tbl>
    <w:p w14:paraId="648613BC" w14:textId="677823C1" w:rsidR="00E81CA7" w:rsidRPr="009A7284" w:rsidRDefault="00E81CA7" w:rsidP="009A7284">
      <w:pPr>
        <w:spacing w:afterLines="50" w:after="180"/>
        <w:rPr>
          <w:rFonts w:eastAsia="標楷體" w:hAnsi="Times New Roman"/>
          <w:color w:val="000000" w:themeColor="text1"/>
          <w:shd w:val="pct10" w:color="auto" w:fill="FFFFFF"/>
        </w:rPr>
      </w:pPr>
      <w:proofErr w:type="gramStart"/>
      <w:r w:rsidRPr="009A7284">
        <w:rPr>
          <w:rFonts w:eastAsia="標楷體" w:hAnsi="Times New Roman"/>
          <w:color w:val="000000" w:themeColor="text1"/>
          <w:shd w:val="pct10" w:color="auto" w:fill="FFFFFF"/>
        </w:rPr>
        <w:t>【</w:t>
      </w:r>
      <w:proofErr w:type="gramEnd"/>
      <w:r w:rsidRPr="009A7284">
        <w:rPr>
          <w:rFonts w:eastAsia="標楷體" w:hAnsi="Times New Roman"/>
          <w:color w:val="000000" w:themeColor="text1"/>
          <w:shd w:val="pct10" w:color="auto" w:fill="FFFFFF"/>
        </w:rPr>
        <w:t>填寫說明：請監護人考量孩子的學習需求及相關權益，填寫相關資料與日期並簽後，交給</w:t>
      </w:r>
      <w:r w:rsidRPr="009A7284">
        <w:rPr>
          <w:rFonts w:eastAsia="標楷體" w:hAnsi="Times New Roman" w:hint="eastAsia"/>
          <w:color w:val="000000" w:themeColor="text1"/>
          <w:shd w:val="pct10" w:color="auto" w:fill="FFFFFF"/>
        </w:rPr>
        <w:t>送件單位之人員</w:t>
      </w:r>
      <w:r w:rsidRPr="009A7284">
        <w:rPr>
          <w:rFonts w:eastAsia="標楷體" w:hAnsi="Times New Roman"/>
          <w:color w:val="000000" w:themeColor="text1"/>
          <w:shd w:val="pct10" w:color="auto" w:fill="FFFFFF"/>
        </w:rPr>
        <w:t>。】</w:t>
      </w:r>
    </w:p>
    <w:p w14:paraId="6E9394B5" w14:textId="77777777" w:rsidR="00BC1D4A" w:rsidRPr="009A7284" w:rsidRDefault="00BC1D4A" w:rsidP="00E81CA7">
      <w:pPr>
        <w:spacing w:line="400" w:lineRule="exact"/>
        <w:rPr>
          <w:rFonts w:eastAsiaTheme="minorEastAsia"/>
          <w:color w:val="000000" w:themeColor="text1"/>
        </w:rPr>
      </w:pPr>
    </w:p>
    <w:sectPr w:rsidR="00BC1D4A" w:rsidRPr="009A7284" w:rsidSect="009A7284">
      <w:pgSz w:w="11906" w:h="16838"/>
      <w:pgMar w:top="1440" w:right="70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2EC0" w14:textId="77777777" w:rsidR="00EC732F" w:rsidRDefault="00EC732F" w:rsidP="00E81CA7">
      <w:r>
        <w:separator/>
      </w:r>
    </w:p>
  </w:endnote>
  <w:endnote w:type="continuationSeparator" w:id="0">
    <w:p w14:paraId="5EE96431" w14:textId="77777777" w:rsidR="00EC732F" w:rsidRDefault="00EC732F" w:rsidP="00E8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115D" w14:textId="77777777" w:rsidR="00EC732F" w:rsidRDefault="00EC732F" w:rsidP="00E81CA7">
      <w:r>
        <w:separator/>
      </w:r>
    </w:p>
  </w:footnote>
  <w:footnote w:type="continuationSeparator" w:id="0">
    <w:p w14:paraId="1A5BE882" w14:textId="77777777" w:rsidR="00EC732F" w:rsidRDefault="00EC732F" w:rsidP="00E8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A76"/>
    <w:multiLevelType w:val="multilevel"/>
    <w:tmpl w:val="0B1F5A76"/>
    <w:lvl w:ilvl="0" w:tentative="1">
      <w:start w:val="1"/>
      <w:numFmt w:val="taiwaneseCountingThousand"/>
      <w:pStyle w:val="1"/>
      <w:lvlText w:val="附件%1  "/>
      <w:lvlJc w:val="left"/>
      <w:pPr>
        <w:ind w:left="906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-4994" w:hanging="480"/>
      </w:pPr>
    </w:lvl>
    <w:lvl w:ilvl="2" w:tentative="1">
      <w:start w:val="1"/>
      <w:numFmt w:val="lowerRoman"/>
      <w:lvlText w:val="%3."/>
      <w:lvlJc w:val="right"/>
      <w:pPr>
        <w:ind w:left="-4514" w:hanging="480"/>
      </w:pPr>
    </w:lvl>
    <w:lvl w:ilvl="3" w:tentative="1">
      <w:start w:val="1"/>
      <w:numFmt w:val="decimal"/>
      <w:lvlText w:val="%4."/>
      <w:lvlJc w:val="left"/>
      <w:pPr>
        <w:ind w:left="-4034" w:hanging="480"/>
      </w:pPr>
    </w:lvl>
    <w:lvl w:ilvl="4" w:tentative="1">
      <w:start w:val="1"/>
      <w:numFmt w:val="ideographTraditional"/>
      <w:lvlText w:val="%5、"/>
      <w:lvlJc w:val="left"/>
      <w:pPr>
        <w:ind w:left="-3554" w:hanging="480"/>
      </w:pPr>
    </w:lvl>
    <w:lvl w:ilvl="5" w:tentative="1">
      <w:start w:val="1"/>
      <w:numFmt w:val="lowerRoman"/>
      <w:lvlText w:val="%6."/>
      <w:lvlJc w:val="right"/>
      <w:pPr>
        <w:ind w:left="-3074" w:hanging="480"/>
      </w:pPr>
    </w:lvl>
    <w:lvl w:ilvl="6" w:tentative="1">
      <w:start w:val="1"/>
      <w:numFmt w:val="decimal"/>
      <w:lvlText w:val="%7."/>
      <w:lvlJc w:val="left"/>
      <w:pPr>
        <w:ind w:left="-2594" w:hanging="480"/>
      </w:pPr>
    </w:lvl>
    <w:lvl w:ilvl="7" w:tentative="1">
      <w:start w:val="1"/>
      <w:numFmt w:val="ideographTraditional"/>
      <w:lvlText w:val="%8、"/>
      <w:lvlJc w:val="left"/>
      <w:pPr>
        <w:ind w:left="-2114" w:hanging="480"/>
      </w:pPr>
    </w:lvl>
    <w:lvl w:ilvl="8" w:tentative="1">
      <w:start w:val="1"/>
      <w:numFmt w:val="lowerRoman"/>
      <w:lvlText w:val="%9."/>
      <w:lvlJc w:val="right"/>
      <w:pPr>
        <w:ind w:left="-163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4A"/>
    <w:rsid w:val="00177A4F"/>
    <w:rsid w:val="00312000"/>
    <w:rsid w:val="003A18F9"/>
    <w:rsid w:val="006B2A1E"/>
    <w:rsid w:val="007A011B"/>
    <w:rsid w:val="009A7284"/>
    <w:rsid w:val="00BC1D4A"/>
    <w:rsid w:val="00E81CA7"/>
    <w:rsid w:val="00EC732F"/>
    <w:rsid w:val="00E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A7B5"/>
  <w15:chartTrackingRefBased/>
  <w15:docId w15:val="{476BDCF0-748D-4390-A59C-E10890E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CA7"/>
    <w:rPr>
      <w:rFonts w:ascii="Times New Roman" w:eastAsia="SimSun" w:hAnsi="微軟正黑體" w:cs="Times New Roman"/>
    </w:rPr>
  </w:style>
  <w:style w:type="paragraph" w:styleId="1">
    <w:name w:val="heading 1"/>
    <w:basedOn w:val="a"/>
    <w:next w:val="a"/>
    <w:link w:val="10"/>
    <w:uiPriority w:val="9"/>
    <w:qFormat/>
    <w:rsid w:val="00E81CA7"/>
    <w:pPr>
      <w:keepNext/>
      <w:widowControl w:val="0"/>
      <w:numPr>
        <w:numId w:val="1"/>
      </w:numPr>
      <w:ind w:left="482" w:hanging="482"/>
      <w:outlineLvl w:val="0"/>
    </w:pPr>
    <w:rPr>
      <w:rFonts w:ascii="Calibri Light" w:eastAsia="標楷體" w:hAnsi="Calibri Light"/>
      <w:bCs/>
      <w:kern w:val="52"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C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81CA7"/>
    <w:rPr>
      <w:rFonts w:ascii="Calibri Light" w:eastAsia="標楷體" w:hAnsi="Calibri Light" w:cs="Times New Roman"/>
      <w:bCs/>
      <w:kern w:val="52"/>
      <w:sz w:val="20"/>
      <w:szCs w:val="52"/>
    </w:rPr>
  </w:style>
  <w:style w:type="character" w:customStyle="1" w:styleId="11">
    <w:name w:val="區別參考1"/>
    <w:aliases w:val="內文標題"/>
    <w:basedOn w:val="a0"/>
    <w:uiPriority w:val="31"/>
    <w:qFormat/>
    <w:rsid w:val="00E81CA7"/>
    <w:rPr>
      <w:rFonts w:eastAsia="標楷體"/>
      <w:b/>
      <w:smallCap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Company>高雄市政府教育局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VM4630G</dc:creator>
  <cp:keywords/>
  <dc:description/>
  <cp:lastModifiedBy>VM4630G</cp:lastModifiedBy>
  <cp:revision>6</cp:revision>
  <dcterms:created xsi:type="dcterms:W3CDTF">2021-07-30T01:28:00Z</dcterms:created>
  <dcterms:modified xsi:type="dcterms:W3CDTF">2021-08-04T02:25:00Z</dcterms:modified>
</cp:coreProperties>
</file>